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A922DF" w14:textId="77777777" w:rsidR="00514371" w:rsidRDefault="00514371">
      <w:pPr>
        <w:spacing w:after="78"/>
        <w:jc w:val="center"/>
        <w:rPr>
          <w:rFonts w:ascii="Times New Roman" w:eastAsia="方正小标宋简体" w:hAnsi="Times New Roman"/>
          <w:bCs/>
          <w:sz w:val="32"/>
          <w:szCs w:val="32"/>
        </w:rPr>
      </w:pPr>
    </w:p>
    <w:p w14:paraId="7AABA6F1" w14:textId="77777777" w:rsidR="00514371" w:rsidRDefault="00514371">
      <w:pPr>
        <w:pStyle w:val="af8"/>
        <w:spacing w:after="78"/>
        <w:rPr>
          <w:rFonts w:ascii="Times New Roman" w:eastAsia="方正小标宋简体" w:hAnsi="Times New Roman"/>
          <w:bCs/>
          <w:sz w:val="32"/>
          <w:szCs w:val="32"/>
        </w:rPr>
      </w:pPr>
    </w:p>
    <w:p w14:paraId="263054E7" w14:textId="77777777" w:rsidR="00514371" w:rsidRDefault="00514371">
      <w:pPr>
        <w:pStyle w:val="af8"/>
        <w:spacing w:after="78"/>
        <w:rPr>
          <w:rFonts w:ascii="Times New Roman" w:eastAsia="方正小标宋简体" w:hAnsi="Times New Roman"/>
          <w:bCs/>
          <w:sz w:val="32"/>
          <w:szCs w:val="32"/>
        </w:rPr>
      </w:pPr>
    </w:p>
    <w:p w14:paraId="2735E462" w14:textId="77777777" w:rsidR="00514371" w:rsidRDefault="00514371">
      <w:pPr>
        <w:spacing w:after="78"/>
        <w:jc w:val="center"/>
        <w:rPr>
          <w:rFonts w:ascii="Times New Roman" w:eastAsia="长城小" w:hAnsi="Times New Roman"/>
          <w:b/>
          <w:sz w:val="44"/>
          <w:szCs w:val="44"/>
        </w:rPr>
      </w:pPr>
    </w:p>
    <w:p w14:paraId="59873B7F" w14:textId="77777777" w:rsidR="00514371" w:rsidRDefault="00514371">
      <w:pPr>
        <w:spacing w:after="78"/>
        <w:jc w:val="center"/>
        <w:rPr>
          <w:rFonts w:ascii="Times New Roman" w:eastAsia="长城小" w:hAnsi="Times New Roman"/>
          <w:b/>
          <w:sz w:val="44"/>
          <w:szCs w:val="44"/>
        </w:rPr>
      </w:pPr>
    </w:p>
    <w:p w14:paraId="3402644F" w14:textId="77777777" w:rsidR="00514371" w:rsidRDefault="00514371">
      <w:pPr>
        <w:spacing w:after="78"/>
        <w:jc w:val="center"/>
        <w:rPr>
          <w:rFonts w:ascii="Times New Roman" w:eastAsia="长城小" w:hAnsi="Times New Roman"/>
          <w:b/>
          <w:sz w:val="44"/>
          <w:szCs w:val="44"/>
        </w:rPr>
      </w:pPr>
    </w:p>
    <w:p w14:paraId="5ACEF720" w14:textId="77777777" w:rsidR="00514371" w:rsidRDefault="00514371">
      <w:pPr>
        <w:spacing w:after="78"/>
        <w:rPr>
          <w:rFonts w:ascii="Times New Roman" w:eastAsia="长城小" w:hAnsi="Times New Roman"/>
          <w:b/>
          <w:sz w:val="44"/>
          <w:szCs w:val="44"/>
        </w:rPr>
      </w:pPr>
    </w:p>
    <w:p w14:paraId="50EB6AF4" w14:textId="77777777" w:rsidR="00514371" w:rsidRDefault="00514371">
      <w:pPr>
        <w:spacing w:after="78"/>
        <w:jc w:val="center"/>
        <w:rPr>
          <w:rFonts w:ascii="Times New Roman" w:eastAsia="长城小" w:hAnsi="Times New Roman"/>
          <w:b/>
          <w:sz w:val="44"/>
          <w:szCs w:val="44"/>
        </w:rPr>
      </w:pPr>
    </w:p>
    <w:p w14:paraId="7272F4CB" w14:textId="77777777" w:rsidR="00514371" w:rsidRDefault="00000000">
      <w:pPr>
        <w:spacing w:after="78"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深圳市深水环境科技有限公司</w:t>
      </w:r>
    </w:p>
    <w:p w14:paraId="3F260E00" w14:textId="77777777" w:rsidR="00514371" w:rsidRDefault="00000000">
      <w:pPr>
        <w:spacing w:after="78"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水生植物及其种植技术服务采购项目</w:t>
      </w:r>
    </w:p>
    <w:p w14:paraId="31F3F263" w14:textId="77777777" w:rsidR="00514371" w:rsidRDefault="00000000">
      <w:pPr>
        <w:spacing w:after="78"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询价</w:t>
      </w:r>
      <w:r>
        <w:rPr>
          <w:rFonts w:ascii="Times New Roman" w:eastAsia="长城小标宋体" w:hAnsi="Times New Roman"/>
          <w:b/>
          <w:bCs/>
          <w:sz w:val="44"/>
          <w:szCs w:val="44"/>
        </w:rPr>
        <w:t>告知函</w:t>
      </w:r>
    </w:p>
    <w:p w14:paraId="76A69861" w14:textId="77777777" w:rsidR="00514371" w:rsidRDefault="00514371">
      <w:pPr>
        <w:spacing w:after="78"/>
        <w:rPr>
          <w:rFonts w:ascii="Times New Roman" w:eastAsia="方正小标宋简体" w:hAnsi="Times New Roman"/>
          <w:sz w:val="32"/>
          <w:szCs w:val="32"/>
        </w:rPr>
      </w:pPr>
    </w:p>
    <w:p w14:paraId="7030A7F6" w14:textId="77777777" w:rsidR="00514371" w:rsidRDefault="00514371">
      <w:pPr>
        <w:spacing w:after="78"/>
        <w:rPr>
          <w:rFonts w:ascii="Times New Roman" w:eastAsia="方正小标宋简体" w:hAnsi="Times New Roman"/>
          <w:sz w:val="32"/>
          <w:szCs w:val="32"/>
        </w:rPr>
      </w:pPr>
    </w:p>
    <w:p w14:paraId="15A889C5" w14:textId="77777777" w:rsidR="00514371" w:rsidRDefault="00514371">
      <w:pPr>
        <w:spacing w:after="78"/>
        <w:rPr>
          <w:rFonts w:ascii="Times New Roman" w:eastAsia="方正小标宋简体" w:hAnsi="Times New Roman"/>
          <w:sz w:val="32"/>
          <w:szCs w:val="32"/>
        </w:rPr>
      </w:pPr>
    </w:p>
    <w:p w14:paraId="7DBA18B7" w14:textId="77777777" w:rsidR="00514371" w:rsidRDefault="00514371">
      <w:pPr>
        <w:spacing w:after="78"/>
      </w:pPr>
    </w:p>
    <w:p w14:paraId="67530FA0" w14:textId="77777777" w:rsidR="00514371" w:rsidRDefault="00514371">
      <w:pPr>
        <w:spacing w:after="78"/>
        <w:rPr>
          <w:rFonts w:ascii="Times New Roman" w:eastAsia="方正小标宋简体" w:hAnsi="Times New Roman"/>
          <w:sz w:val="32"/>
          <w:szCs w:val="32"/>
        </w:rPr>
      </w:pPr>
    </w:p>
    <w:p w14:paraId="788B63BC" w14:textId="77777777" w:rsidR="00514371" w:rsidRDefault="00514371">
      <w:pPr>
        <w:pStyle w:val="Index8"/>
        <w:spacing w:after="78"/>
        <w:ind w:left="2940"/>
      </w:pPr>
    </w:p>
    <w:p w14:paraId="167E11BE" w14:textId="77777777" w:rsidR="00514371" w:rsidRDefault="00514371">
      <w:pPr>
        <w:spacing w:after="78"/>
        <w:rPr>
          <w:rFonts w:ascii="Times New Roman" w:eastAsia="方正小标宋简体" w:hAnsi="Times New Roman"/>
          <w:sz w:val="32"/>
          <w:szCs w:val="32"/>
        </w:rPr>
      </w:pPr>
    </w:p>
    <w:p w14:paraId="7D7B75F8" w14:textId="77777777" w:rsidR="00514371" w:rsidRDefault="00514371">
      <w:pPr>
        <w:pStyle w:val="a7"/>
        <w:rPr>
          <w:rFonts w:ascii="Times New Roman" w:eastAsia="方正小标宋简体" w:hAnsi="Times New Roman"/>
          <w:sz w:val="32"/>
          <w:szCs w:val="32"/>
        </w:rPr>
      </w:pPr>
    </w:p>
    <w:p w14:paraId="0469A408" w14:textId="77777777" w:rsidR="00514371" w:rsidRDefault="00514371">
      <w:pPr>
        <w:spacing w:after="78"/>
      </w:pPr>
    </w:p>
    <w:p w14:paraId="63C680F9" w14:textId="77777777" w:rsidR="00514371" w:rsidRDefault="00514371">
      <w:pPr>
        <w:pStyle w:val="a7"/>
      </w:pPr>
    </w:p>
    <w:p w14:paraId="514EC7E4" w14:textId="77777777" w:rsidR="00514371" w:rsidRDefault="00000000">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lastRenderedPageBreak/>
        <w:t>项目关键信息</w:t>
      </w:r>
    </w:p>
    <w:p w14:paraId="56576432" w14:textId="77777777" w:rsidR="00514371" w:rsidRDefault="00514371">
      <w:pPr>
        <w:spacing w:after="78"/>
      </w:pPr>
    </w:p>
    <w:p w14:paraId="71ABC15B" w14:textId="77777777" w:rsidR="00514371" w:rsidRDefault="00000000">
      <w:pPr>
        <w:pStyle w:val="24"/>
        <w:spacing w:after="78" w:line="640" w:lineRule="exact"/>
        <w:ind w:firstLine="640"/>
        <w:rPr>
          <w:rFonts w:eastAsia="黑体"/>
          <w:sz w:val="32"/>
          <w:szCs w:val="32"/>
        </w:rPr>
      </w:pPr>
      <w:r>
        <w:rPr>
          <w:rFonts w:eastAsia="黑体" w:hint="eastAsia"/>
          <w:sz w:val="32"/>
          <w:szCs w:val="32"/>
        </w:rPr>
        <w:t>一、供货内容</w:t>
      </w:r>
    </w:p>
    <w:p w14:paraId="6525AF2D" w14:textId="2D331440" w:rsidR="00514371" w:rsidRDefault="00000000">
      <w:pPr>
        <w:spacing w:after="78" w:line="640" w:lineRule="exact"/>
        <w:ind w:firstLineChars="200" w:firstLine="640"/>
        <w:rPr>
          <w:rFonts w:eastAsia="黑体"/>
          <w:sz w:val="32"/>
          <w:szCs w:val="32"/>
        </w:rPr>
      </w:pPr>
      <w:r>
        <w:rPr>
          <w:rFonts w:ascii="Times New Roman" w:eastAsia="仿宋_GB2312" w:hAnsi="Times New Roman" w:hint="eastAsia"/>
          <w:bCs/>
          <w:color w:val="000000"/>
          <w:sz w:val="32"/>
          <w:szCs w:val="32"/>
        </w:rPr>
        <w:t>（一）采购项目名称：</w:t>
      </w:r>
      <w:r>
        <w:rPr>
          <w:rFonts w:ascii="Times New Roman" w:eastAsia="仿宋" w:hAnsi="Times New Roman" w:hint="eastAsia"/>
          <w:sz w:val="32"/>
          <w:szCs w:val="32"/>
        </w:rPr>
        <w:t>水生植物及其种植技术服务采购项目。</w:t>
      </w:r>
    </w:p>
    <w:p w14:paraId="71BE3992" w14:textId="77777777" w:rsidR="00514371"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（二）采购需求：</w:t>
      </w:r>
    </w:p>
    <w:tbl>
      <w:tblPr>
        <w:tblW w:w="4473" w:type="pct"/>
        <w:jc w:val="center"/>
        <w:tblLook w:val="04A0" w:firstRow="1" w:lastRow="0" w:firstColumn="1" w:lastColumn="0" w:noHBand="0" w:noVBand="1"/>
      </w:tblPr>
      <w:tblGrid>
        <w:gridCol w:w="974"/>
        <w:gridCol w:w="2241"/>
        <w:gridCol w:w="2388"/>
        <w:gridCol w:w="2216"/>
        <w:gridCol w:w="1333"/>
      </w:tblGrid>
      <w:tr w:rsidR="00514371" w14:paraId="5740EC32" w14:textId="77777777">
        <w:trPr>
          <w:trHeight w:val="617"/>
          <w:jc w:val="center"/>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29B38948" w14:textId="77777777" w:rsidR="00514371" w:rsidRDefault="00000000">
            <w:pPr>
              <w:widowControl/>
              <w:spacing w:after="78"/>
              <w:jc w:val="center"/>
              <w:rPr>
                <w:rFonts w:ascii="仿宋" w:eastAsia="仿宋" w:hAnsi="仿宋" w:hint="eastAsia"/>
                <w:b/>
                <w:bCs/>
                <w:kern w:val="0"/>
                <w:sz w:val="28"/>
                <w:szCs w:val="28"/>
              </w:rPr>
            </w:pPr>
            <w:r>
              <w:rPr>
                <w:rFonts w:ascii="仿宋" w:eastAsia="仿宋" w:hAnsi="仿宋" w:hint="eastAsia"/>
                <w:b/>
                <w:bCs/>
                <w:kern w:val="0"/>
                <w:sz w:val="24"/>
              </w:rPr>
              <w:t>序号</w:t>
            </w:r>
          </w:p>
        </w:tc>
        <w:tc>
          <w:tcPr>
            <w:tcW w:w="2298" w:type="dxa"/>
            <w:tcBorders>
              <w:top w:val="single" w:sz="4" w:space="0" w:color="auto"/>
              <w:left w:val="nil"/>
              <w:bottom w:val="single" w:sz="4" w:space="0" w:color="auto"/>
              <w:right w:val="single" w:sz="4" w:space="0" w:color="auto"/>
            </w:tcBorders>
            <w:shd w:val="clear" w:color="auto" w:fill="auto"/>
            <w:vAlign w:val="center"/>
          </w:tcPr>
          <w:p w14:paraId="67A650B7" w14:textId="77777777" w:rsidR="00514371" w:rsidRDefault="00000000">
            <w:pPr>
              <w:widowControl/>
              <w:spacing w:after="78"/>
              <w:jc w:val="center"/>
              <w:rPr>
                <w:rFonts w:ascii="仿宋" w:eastAsia="仿宋" w:hAnsi="仿宋" w:hint="eastAsia"/>
                <w:b/>
                <w:bCs/>
                <w:kern w:val="0"/>
                <w:sz w:val="28"/>
                <w:szCs w:val="28"/>
              </w:rPr>
            </w:pPr>
            <w:r>
              <w:rPr>
                <w:rFonts w:ascii="仿宋" w:eastAsia="仿宋" w:hAnsi="仿宋" w:hint="eastAsia"/>
                <w:b/>
                <w:bCs/>
                <w:kern w:val="0"/>
                <w:sz w:val="24"/>
              </w:rPr>
              <w:t>*名称</w:t>
            </w:r>
          </w:p>
        </w:tc>
        <w:tc>
          <w:tcPr>
            <w:tcW w:w="2442" w:type="dxa"/>
            <w:tcBorders>
              <w:top w:val="single" w:sz="4" w:space="0" w:color="auto"/>
              <w:left w:val="nil"/>
              <w:bottom w:val="single" w:sz="4" w:space="0" w:color="auto"/>
              <w:right w:val="single" w:sz="4" w:space="0" w:color="auto"/>
            </w:tcBorders>
            <w:shd w:val="clear" w:color="auto" w:fill="auto"/>
            <w:vAlign w:val="center"/>
          </w:tcPr>
          <w:p w14:paraId="72737A35" w14:textId="77777777" w:rsidR="00514371" w:rsidRDefault="00000000">
            <w:pPr>
              <w:widowControl/>
              <w:spacing w:after="78"/>
              <w:jc w:val="center"/>
              <w:rPr>
                <w:rFonts w:ascii="仿宋" w:eastAsia="仿宋" w:hAnsi="仿宋" w:hint="eastAsia"/>
                <w:b/>
                <w:bCs/>
                <w:kern w:val="0"/>
                <w:sz w:val="28"/>
                <w:szCs w:val="28"/>
              </w:rPr>
            </w:pPr>
            <w:r>
              <w:rPr>
                <w:rFonts w:ascii="仿宋" w:eastAsia="仿宋" w:hAnsi="仿宋" w:hint="eastAsia"/>
                <w:b/>
                <w:bCs/>
                <w:kern w:val="0"/>
                <w:sz w:val="24"/>
              </w:rPr>
              <w:t>规格型号</w:t>
            </w:r>
          </w:p>
        </w:tc>
        <w:tc>
          <w:tcPr>
            <w:tcW w:w="2265" w:type="dxa"/>
            <w:tcBorders>
              <w:top w:val="single" w:sz="4" w:space="0" w:color="auto"/>
              <w:left w:val="nil"/>
              <w:bottom w:val="single" w:sz="4" w:space="0" w:color="auto"/>
              <w:right w:val="single" w:sz="4" w:space="0" w:color="auto"/>
            </w:tcBorders>
            <w:shd w:val="clear" w:color="auto" w:fill="auto"/>
            <w:vAlign w:val="center"/>
          </w:tcPr>
          <w:p w14:paraId="53243B83" w14:textId="77777777" w:rsidR="00514371" w:rsidRDefault="00000000">
            <w:pPr>
              <w:widowControl/>
              <w:spacing w:after="78"/>
              <w:jc w:val="center"/>
              <w:rPr>
                <w:rFonts w:ascii="仿宋" w:eastAsia="仿宋" w:hAnsi="仿宋" w:hint="eastAsia"/>
                <w:b/>
                <w:bCs/>
                <w:kern w:val="0"/>
                <w:sz w:val="28"/>
                <w:szCs w:val="28"/>
              </w:rPr>
            </w:pPr>
            <w:r>
              <w:rPr>
                <w:rFonts w:ascii="仿宋" w:eastAsia="仿宋" w:hAnsi="仿宋" w:hint="eastAsia"/>
                <w:b/>
                <w:bCs/>
                <w:kern w:val="0"/>
                <w:sz w:val="24"/>
              </w:rPr>
              <w:t>种植面积</w:t>
            </w:r>
          </w:p>
        </w:tc>
        <w:tc>
          <w:tcPr>
            <w:tcW w:w="1359" w:type="dxa"/>
            <w:tcBorders>
              <w:top w:val="single" w:sz="4" w:space="0" w:color="auto"/>
              <w:left w:val="nil"/>
              <w:bottom w:val="single" w:sz="4" w:space="0" w:color="auto"/>
              <w:right w:val="single" w:sz="4" w:space="0" w:color="auto"/>
            </w:tcBorders>
            <w:shd w:val="clear" w:color="auto" w:fill="auto"/>
            <w:vAlign w:val="center"/>
          </w:tcPr>
          <w:p w14:paraId="300BFEF6" w14:textId="77777777" w:rsidR="00514371" w:rsidRDefault="00000000">
            <w:pPr>
              <w:widowControl/>
              <w:spacing w:after="78"/>
              <w:jc w:val="center"/>
              <w:rPr>
                <w:rFonts w:ascii="仿宋" w:eastAsia="仿宋" w:hAnsi="仿宋" w:hint="eastAsia"/>
                <w:b/>
                <w:bCs/>
                <w:kern w:val="0"/>
                <w:sz w:val="28"/>
                <w:szCs w:val="28"/>
              </w:rPr>
            </w:pPr>
            <w:r>
              <w:rPr>
                <w:rFonts w:ascii="仿宋" w:eastAsia="仿宋" w:hAnsi="仿宋" w:hint="eastAsia"/>
                <w:b/>
                <w:bCs/>
                <w:kern w:val="0"/>
                <w:sz w:val="24"/>
              </w:rPr>
              <w:t>种植密度</w:t>
            </w:r>
          </w:p>
        </w:tc>
      </w:tr>
      <w:tr w:rsidR="00514371" w14:paraId="18E879A9" w14:textId="77777777">
        <w:trPr>
          <w:trHeight w:val="461"/>
          <w:jc w:val="center"/>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70B22948" w14:textId="77777777" w:rsidR="00514371" w:rsidRDefault="00000000">
            <w:pPr>
              <w:widowControl/>
              <w:spacing w:after="78"/>
              <w:jc w:val="center"/>
              <w:rPr>
                <w:rFonts w:ascii="仿宋" w:eastAsia="仿宋" w:hAnsi="仿宋" w:hint="eastAsia"/>
                <w:kern w:val="0"/>
                <w:sz w:val="28"/>
                <w:szCs w:val="28"/>
              </w:rPr>
            </w:pPr>
            <w:r>
              <w:rPr>
                <w:rFonts w:ascii="仿宋" w:eastAsia="仿宋" w:hAnsi="仿宋" w:hint="eastAsia"/>
                <w:kern w:val="0"/>
                <w:sz w:val="24"/>
              </w:rPr>
              <w:t>1</w:t>
            </w:r>
          </w:p>
        </w:tc>
        <w:tc>
          <w:tcPr>
            <w:tcW w:w="2298" w:type="dxa"/>
            <w:tcBorders>
              <w:top w:val="single" w:sz="4" w:space="0" w:color="auto"/>
              <w:left w:val="single" w:sz="4" w:space="0" w:color="auto"/>
              <w:bottom w:val="single" w:sz="4" w:space="0" w:color="auto"/>
              <w:right w:val="single" w:sz="4" w:space="0" w:color="auto"/>
            </w:tcBorders>
            <w:shd w:val="clear" w:color="auto" w:fill="auto"/>
            <w:vAlign w:val="center"/>
          </w:tcPr>
          <w:p w14:paraId="7DE6974E" w14:textId="77777777" w:rsidR="00514371" w:rsidRDefault="00000000">
            <w:pPr>
              <w:widowControl/>
              <w:spacing w:after="78"/>
              <w:jc w:val="center"/>
              <w:rPr>
                <w:rFonts w:ascii="仿宋" w:eastAsia="仿宋" w:hAnsi="仿宋" w:hint="eastAsia"/>
                <w:kern w:val="0"/>
                <w:sz w:val="28"/>
                <w:szCs w:val="28"/>
              </w:rPr>
            </w:pPr>
            <w:r>
              <w:rPr>
                <w:rFonts w:ascii="仿宋" w:eastAsia="仿宋" w:hAnsi="仿宋" w:hint="eastAsia"/>
                <w:kern w:val="0"/>
                <w:sz w:val="24"/>
              </w:rPr>
              <w:t>沉水植物</w:t>
            </w:r>
          </w:p>
        </w:tc>
        <w:tc>
          <w:tcPr>
            <w:tcW w:w="2442" w:type="dxa"/>
            <w:tcBorders>
              <w:top w:val="single" w:sz="4" w:space="0" w:color="auto"/>
              <w:left w:val="single" w:sz="4" w:space="0" w:color="auto"/>
              <w:bottom w:val="single" w:sz="4" w:space="0" w:color="auto"/>
              <w:right w:val="single" w:sz="4" w:space="0" w:color="auto"/>
            </w:tcBorders>
            <w:shd w:val="clear" w:color="auto" w:fill="auto"/>
            <w:vAlign w:val="center"/>
          </w:tcPr>
          <w:p w14:paraId="124777C3" w14:textId="77777777" w:rsidR="00514371" w:rsidRDefault="00000000">
            <w:pPr>
              <w:widowControl/>
              <w:spacing w:after="78"/>
              <w:jc w:val="left"/>
              <w:rPr>
                <w:rFonts w:ascii="仿宋" w:eastAsia="仿宋" w:hAnsi="仿宋" w:hint="eastAsia"/>
                <w:kern w:val="0"/>
                <w:sz w:val="28"/>
                <w:szCs w:val="28"/>
              </w:rPr>
            </w:pPr>
            <w:r>
              <w:rPr>
                <w:rFonts w:ascii="仿宋" w:eastAsia="仿宋" w:hAnsi="仿宋" w:hint="eastAsia"/>
                <w:kern w:val="0"/>
                <w:sz w:val="24"/>
              </w:rPr>
              <w:t>苦草、黑藻、金鱼藻</w:t>
            </w:r>
          </w:p>
        </w:tc>
        <w:tc>
          <w:tcPr>
            <w:tcW w:w="2265" w:type="dxa"/>
            <w:tcBorders>
              <w:top w:val="single" w:sz="4" w:space="0" w:color="auto"/>
              <w:left w:val="single" w:sz="4" w:space="0" w:color="auto"/>
              <w:bottom w:val="single" w:sz="4" w:space="0" w:color="auto"/>
              <w:right w:val="single" w:sz="4" w:space="0" w:color="auto"/>
            </w:tcBorders>
            <w:shd w:val="clear" w:color="auto" w:fill="auto"/>
            <w:vAlign w:val="center"/>
          </w:tcPr>
          <w:p w14:paraId="5ACA2105" w14:textId="77777777" w:rsidR="00514371" w:rsidRDefault="00000000">
            <w:pPr>
              <w:widowControl/>
              <w:spacing w:after="78"/>
              <w:jc w:val="center"/>
              <w:rPr>
                <w:rFonts w:ascii="仿宋" w:eastAsia="仿宋" w:hAnsi="仿宋" w:hint="eastAsia"/>
                <w:kern w:val="0"/>
                <w:sz w:val="28"/>
                <w:szCs w:val="28"/>
              </w:rPr>
            </w:pPr>
            <w:r>
              <w:rPr>
                <w:rFonts w:ascii="仿宋" w:eastAsia="仿宋" w:hAnsi="仿宋" w:hint="eastAsia"/>
                <w:kern w:val="0"/>
                <w:sz w:val="24"/>
              </w:rPr>
              <w:t>1200</w:t>
            </w:r>
          </w:p>
        </w:tc>
        <w:tc>
          <w:tcPr>
            <w:tcW w:w="1359" w:type="dxa"/>
            <w:tcBorders>
              <w:top w:val="single" w:sz="4" w:space="0" w:color="auto"/>
              <w:left w:val="single" w:sz="4" w:space="0" w:color="auto"/>
              <w:bottom w:val="single" w:sz="4" w:space="0" w:color="auto"/>
              <w:right w:val="single" w:sz="4" w:space="0" w:color="auto"/>
            </w:tcBorders>
            <w:shd w:val="clear" w:color="auto" w:fill="auto"/>
            <w:vAlign w:val="center"/>
          </w:tcPr>
          <w:p w14:paraId="1761AAF7" w14:textId="77777777" w:rsidR="00514371" w:rsidRDefault="00000000">
            <w:pPr>
              <w:widowControl/>
              <w:spacing w:after="78"/>
              <w:jc w:val="center"/>
              <w:rPr>
                <w:rFonts w:ascii="仿宋" w:eastAsia="仿宋" w:hAnsi="仿宋" w:hint="eastAsia"/>
                <w:kern w:val="0"/>
                <w:sz w:val="28"/>
                <w:szCs w:val="28"/>
              </w:rPr>
            </w:pPr>
            <w:r>
              <w:rPr>
                <w:rFonts w:ascii="仿宋" w:eastAsia="仿宋" w:hAnsi="仿宋" w:hint="eastAsia"/>
                <w:kern w:val="0"/>
                <w:sz w:val="24"/>
              </w:rPr>
              <w:t>30株/m</w:t>
            </w:r>
            <w:r>
              <w:rPr>
                <w:rFonts w:ascii="仿宋" w:eastAsia="仿宋" w:hAnsi="仿宋" w:hint="eastAsia"/>
                <w:kern w:val="0"/>
                <w:sz w:val="24"/>
                <w:vertAlign w:val="superscript"/>
              </w:rPr>
              <w:t>2</w:t>
            </w:r>
          </w:p>
        </w:tc>
      </w:tr>
      <w:tr w:rsidR="00514371" w14:paraId="14076F5A" w14:textId="77777777">
        <w:trPr>
          <w:trHeight w:val="461"/>
          <w:jc w:val="center"/>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298FF727" w14:textId="77777777" w:rsidR="00514371" w:rsidRDefault="00000000">
            <w:pPr>
              <w:widowControl/>
              <w:spacing w:after="78"/>
              <w:jc w:val="center"/>
              <w:rPr>
                <w:rFonts w:ascii="仿宋" w:eastAsia="仿宋" w:hAnsi="仿宋" w:hint="eastAsia"/>
                <w:kern w:val="0"/>
                <w:sz w:val="24"/>
              </w:rPr>
            </w:pPr>
            <w:r>
              <w:rPr>
                <w:rFonts w:ascii="仿宋" w:eastAsia="仿宋" w:hAnsi="仿宋" w:hint="eastAsia"/>
                <w:kern w:val="0"/>
                <w:sz w:val="24"/>
              </w:rPr>
              <w:t>2</w:t>
            </w:r>
          </w:p>
        </w:tc>
        <w:tc>
          <w:tcPr>
            <w:tcW w:w="2298" w:type="dxa"/>
            <w:tcBorders>
              <w:top w:val="single" w:sz="4" w:space="0" w:color="auto"/>
              <w:left w:val="single" w:sz="4" w:space="0" w:color="auto"/>
              <w:bottom w:val="single" w:sz="4" w:space="0" w:color="auto"/>
              <w:right w:val="single" w:sz="4" w:space="0" w:color="auto"/>
            </w:tcBorders>
            <w:shd w:val="clear" w:color="auto" w:fill="auto"/>
            <w:vAlign w:val="center"/>
          </w:tcPr>
          <w:p w14:paraId="130953D6" w14:textId="77777777" w:rsidR="00514371" w:rsidRDefault="00000000">
            <w:pPr>
              <w:widowControl/>
              <w:spacing w:after="78"/>
              <w:jc w:val="center"/>
              <w:rPr>
                <w:rFonts w:ascii="仿宋" w:eastAsia="仿宋" w:hAnsi="仿宋" w:hint="eastAsia"/>
                <w:kern w:val="0"/>
                <w:sz w:val="24"/>
              </w:rPr>
            </w:pPr>
            <w:r>
              <w:rPr>
                <w:rFonts w:ascii="仿宋" w:eastAsia="仿宋" w:hAnsi="仿宋" w:hint="eastAsia"/>
                <w:kern w:val="0"/>
                <w:sz w:val="24"/>
              </w:rPr>
              <w:t>挺水植物</w:t>
            </w:r>
          </w:p>
        </w:tc>
        <w:tc>
          <w:tcPr>
            <w:tcW w:w="2442" w:type="dxa"/>
            <w:tcBorders>
              <w:top w:val="single" w:sz="4" w:space="0" w:color="auto"/>
              <w:left w:val="single" w:sz="4" w:space="0" w:color="auto"/>
              <w:bottom w:val="single" w:sz="4" w:space="0" w:color="auto"/>
              <w:right w:val="single" w:sz="4" w:space="0" w:color="auto"/>
            </w:tcBorders>
            <w:shd w:val="clear" w:color="auto" w:fill="auto"/>
            <w:vAlign w:val="center"/>
          </w:tcPr>
          <w:p w14:paraId="67E1E2DA" w14:textId="77777777" w:rsidR="00514371" w:rsidRDefault="00000000">
            <w:pPr>
              <w:widowControl/>
              <w:spacing w:after="78"/>
              <w:jc w:val="left"/>
              <w:rPr>
                <w:rFonts w:ascii="仿宋" w:eastAsia="仿宋" w:hAnsi="仿宋" w:hint="eastAsia"/>
                <w:kern w:val="0"/>
                <w:sz w:val="24"/>
              </w:rPr>
            </w:pPr>
            <w:r>
              <w:rPr>
                <w:rFonts w:ascii="仿宋" w:eastAsia="仿宋" w:hAnsi="仿宋" w:hint="eastAsia"/>
                <w:kern w:val="0"/>
                <w:sz w:val="24"/>
              </w:rPr>
              <w:t>美人蕉、风车草）</w:t>
            </w:r>
          </w:p>
        </w:tc>
        <w:tc>
          <w:tcPr>
            <w:tcW w:w="2265" w:type="dxa"/>
            <w:tcBorders>
              <w:top w:val="single" w:sz="4" w:space="0" w:color="auto"/>
              <w:left w:val="single" w:sz="4" w:space="0" w:color="auto"/>
              <w:bottom w:val="single" w:sz="4" w:space="0" w:color="auto"/>
              <w:right w:val="single" w:sz="4" w:space="0" w:color="auto"/>
            </w:tcBorders>
            <w:shd w:val="clear" w:color="auto" w:fill="auto"/>
            <w:vAlign w:val="center"/>
          </w:tcPr>
          <w:p w14:paraId="5FC8A22E" w14:textId="77777777" w:rsidR="00514371" w:rsidRDefault="00000000">
            <w:pPr>
              <w:widowControl/>
              <w:spacing w:after="78"/>
              <w:jc w:val="center"/>
              <w:rPr>
                <w:rFonts w:ascii="仿宋" w:eastAsia="仿宋" w:hAnsi="仿宋" w:hint="eastAsia"/>
                <w:kern w:val="0"/>
                <w:sz w:val="24"/>
              </w:rPr>
            </w:pPr>
            <w:r>
              <w:rPr>
                <w:rFonts w:ascii="仿宋" w:eastAsia="仿宋" w:hAnsi="仿宋" w:hint="eastAsia"/>
                <w:kern w:val="0"/>
                <w:sz w:val="24"/>
              </w:rPr>
              <w:t>200</w:t>
            </w:r>
          </w:p>
        </w:tc>
        <w:tc>
          <w:tcPr>
            <w:tcW w:w="1359" w:type="dxa"/>
            <w:tcBorders>
              <w:top w:val="single" w:sz="4" w:space="0" w:color="auto"/>
              <w:left w:val="single" w:sz="4" w:space="0" w:color="auto"/>
              <w:bottom w:val="single" w:sz="4" w:space="0" w:color="auto"/>
              <w:right w:val="single" w:sz="4" w:space="0" w:color="auto"/>
            </w:tcBorders>
            <w:shd w:val="clear" w:color="auto" w:fill="auto"/>
            <w:vAlign w:val="center"/>
          </w:tcPr>
          <w:p w14:paraId="2F02A883" w14:textId="77777777" w:rsidR="00514371" w:rsidRDefault="00000000">
            <w:pPr>
              <w:widowControl/>
              <w:spacing w:after="78"/>
              <w:jc w:val="center"/>
              <w:rPr>
                <w:rFonts w:ascii="仿宋" w:eastAsia="仿宋" w:hAnsi="仿宋" w:hint="eastAsia"/>
                <w:kern w:val="0"/>
                <w:sz w:val="24"/>
              </w:rPr>
            </w:pPr>
            <w:r>
              <w:rPr>
                <w:rFonts w:ascii="仿宋" w:eastAsia="仿宋" w:hAnsi="仿宋" w:hint="eastAsia"/>
                <w:kern w:val="0"/>
                <w:sz w:val="24"/>
              </w:rPr>
              <w:t>20株/m</w:t>
            </w:r>
            <w:r>
              <w:rPr>
                <w:rFonts w:ascii="仿宋" w:eastAsia="仿宋" w:hAnsi="仿宋" w:hint="eastAsia"/>
                <w:kern w:val="0"/>
                <w:sz w:val="24"/>
                <w:vertAlign w:val="superscript"/>
              </w:rPr>
              <w:t>2</w:t>
            </w:r>
          </w:p>
        </w:tc>
      </w:tr>
      <w:tr w:rsidR="00514371" w14:paraId="52D1C8CE" w14:textId="77777777">
        <w:trPr>
          <w:trHeight w:val="471"/>
          <w:jc w:val="center"/>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7C47874A" w14:textId="77777777" w:rsidR="00514371" w:rsidRDefault="00000000">
            <w:pPr>
              <w:widowControl/>
              <w:spacing w:after="78"/>
              <w:jc w:val="center"/>
              <w:rPr>
                <w:rFonts w:ascii="仿宋" w:eastAsia="仿宋" w:hAnsi="仿宋" w:hint="eastAsia"/>
                <w:kern w:val="0"/>
                <w:sz w:val="24"/>
              </w:rPr>
            </w:pPr>
            <w:r>
              <w:rPr>
                <w:rFonts w:ascii="仿宋" w:eastAsia="仿宋" w:hAnsi="仿宋" w:hint="eastAsia"/>
                <w:kern w:val="0"/>
                <w:sz w:val="24"/>
              </w:rPr>
              <w:t>3</w:t>
            </w:r>
          </w:p>
        </w:tc>
        <w:tc>
          <w:tcPr>
            <w:tcW w:w="47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1E198B" w14:textId="77777777" w:rsidR="00514371" w:rsidRDefault="00000000">
            <w:pPr>
              <w:widowControl/>
              <w:spacing w:after="78"/>
              <w:jc w:val="center"/>
              <w:rPr>
                <w:rFonts w:ascii="仿宋" w:eastAsia="仿宋" w:hAnsi="仿宋" w:hint="eastAsia"/>
                <w:kern w:val="0"/>
                <w:sz w:val="24"/>
              </w:rPr>
            </w:pPr>
            <w:r>
              <w:rPr>
                <w:rFonts w:ascii="仿宋" w:eastAsia="仿宋" w:hAnsi="仿宋" w:hint="eastAsia"/>
                <w:kern w:val="0"/>
                <w:sz w:val="24"/>
              </w:rPr>
              <w:t>养护及苗木更换</w:t>
            </w:r>
          </w:p>
        </w:tc>
        <w:tc>
          <w:tcPr>
            <w:tcW w:w="2265" w:type="dxa"/>
            <w:tcBorders>
              <w:top w:val="single" w:sz="4" w:space="0" w:color="auto"/>
              <w:left w:val="single" w:sz="4" w:space="0" w:color="auto"/>
              <w:bottom w:val="single" w:sz="4" w:space="0" w:color="auto"/>
              <w:right w:val="single" w:sz="4" w:space="0" w:color="auto"/>
            </w:tcBorders>
            <w:shd w:val="clear" w:color="auto" w:fill="auto"/>
            <w:vAlign w:val="center"/>
          </w:tcPr>
          <w:p w14:paraId="20C6C67C" w14:textId="77777777" w:rsidR="00514371" w:rsidRDefault="00000000">
            <w:pPr>
              <w:widowControl/>
              <w:spacing w:after="78"/>
              <w:jc w:val="center"/>
              <w:rPr>
                <w:rFonts w:ascii="仿宋" w:eastAsia="仿宋" w:hAnsi="仿宋" w:hint="eastAsia"/>
                <w:kern w:val="0"/>
                <w:sz w:val="24"/>
              </w:rPr>
            </w:pPr>
            <w:r>
              <w:rPr>
                <w:rFonts w:ascii="仿宋" w:eastAsia="仿宋" w:hAnsi="仿宋" w:hint="eastAsia"/>
                <w:kern w:val="0"/>
                <w:sz w:val="24"/>
              </w:rPr>
              <w:t>1400</w:t>
            </w:r>
          </w:p>
        </w:tc>
        <w:tc>
          <w:tcPr>
            <w:tcW w:w="1359" w:type="dxa"/>
            <w:tcBorders>
              <w:top w:val="single" w:sz="4" w:space="0" w:color="auto"/>
              <w:left w:val="single" w:sz="4" w:space="0" w:color="auto"/>
              <w:bottom w:val="single" w:sz="4" w:space="0" w:color="auto"/>
              <w:right w:val="single" w:sz="4" w:space="0" w:color="auto"/>
            </w:tcBorders>
            <w:shd w:val="clear" w:color="auto" w:fill="auto"/>
            <w:vAlign w:val="center"/>
          </w:tcPr>
          <w:p w14:paraId="04B9467C" w14:textId="77777777" w:rsidR="00514371" w:rsidRDefault="00000000">
            <w:pPr>
              <w:widowControl/>
              <w:spacing w:after="78"/>
              <w:jc w:val="center"/>
              <w:rPr>
                <w:rFonts w:ascii="仿宋" w:eastAsia="仿宋" w:hAnsi="仿宋" w:hint="eastAsia"/>
                <w:kern w:val="0"/>
                <w:sz w:val="24"/>
              </w:rPr>
            </w:pPr>
            <w:r>
              <w:rPr>
                <w:rFonts w:ascii="仿宋" w:eastAsia="仿宋" w:hAnsi="仿宋" w:hint="eastAsia"/>
                <w:kern w:val="0"/>
                <w:sz w:val="24"/>
              </w:rPr>
              <w:t>周期半年</w:t>
            </w:r>
          </w:p>
        </w:tc>
      </w:tr>
    </w:tbl>
    <w:p w14:paraId="551164CC" w14:textId="77777777" w:rsidR="00514371"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供应商报价应包括但不限于人员工资和福利、技术咨询费、保险、材料费、机械费、设备费、材料费、措施费、文本印刷费、差旅费、交通费、办公设施和设备、通讯设备、管理费、利润、税金等与本合同全部工作内容有关的一切费用。</w:t>
      </w:r>
    </w:p>
    <w:p w14:paraId="1754B769" w14:textId="77777777" w:rsidR="00514371"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（三）限价要求：</w:t>
      </w:r>
      <w:r>
        <w:rPr>
          <w:rFonts w:ascii="Times New Roman" w:eastAsia="仿宋_GB2312" w:hAnsi="Times New Roman" w:hint="eastAsia"/>
          <w:bCs/>
          <w:color w:val="000000"/>
          <w:sz w:val="32"/>
          <w:szCs w:val="32"/>
        </w:rPr>
        <w:t>8</w:t>
      </w:r>
      <w:r>
        <w:rPr>
          <w:rFonts w:ascii="Times New Roman" w:eastAsia="仿宋_GB2312" w:hAnsi="Times New Roman" w:hint="eastAsia"/>
          <w:bCs/>
          <w:color w:val="000000"/>
          <w:sz w:val="32"/>
          <w:szCs w:val="32"/>
        </w:rPr>
        <w:t>万元（报价不得超过限价要求，否则做无效报价）。</w:t>
      </w:r>
    </w:p>
    <w:p w14:paraId="280CEDB2" w14:textId="1B9CA834" w:rsidR="00514371"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（四）工期要求：合同签订后</w:t>
      </w:r>
      <w:r>
        <w:rPr>
          <w:rFonts w:ascii="Times New Roman" w:eastAsia="仿宋_GB2312" w:hAnsi="Times New Roman" w:hint="eastAsia"/>
          <w:bCs/>
          <w:color w:val="000000"/>
          <w:sz w:val="32"/>
          <w:szCs w:val="32"/>
        </w:rPr>
        <w:t>5</w:t>
      </w:r>
      <w:r>
        <w:rPr>
          <w:rFonts w:ascii="Times New Roman" w:eastAsia="仿宋_GB2312" w:hAnsi="Times New Roman" w:hint="eastAsia"/>
          <w:bCs/>
          <w:color w:val="000000"/>
          <w:sz w:val="32"/>
          <w:szCs w:val="32"/>
        </w:rPr>
        <w:t>个日历天进厂施工。</w:t>
      </w:r>
    </w:p>
    <w:p w14:paraId="13078222" w14:textId="77777777" w:rsidR="00514371"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（五）付款方式：预付款</w:t>
      </w:r>
      <w:r>
        <w:rPr>
          <w:rFonts w:ascii="Times New Roman" w:eastAsia="仿宋_GB2312" w:hAnsi="Times New Roman" w:hint="eastAsia"/>
          <w:bCs/>
          <w:color w:val="000000"/>
          <w:sz w:val="32"/>
          <w:szCs w:val="32"/>
        </w:rPr>
        <w:t>30%</w:t>
      </w:r>
      <w:r>
        <w:rPr>
          <w:rFonts w:ascii="Times New Roman" w:eastAsia="仿宋_GB2312" w:hAnsi="Times New Roman" w:hint="eastAsia"/>
          <w:bCs/>
          <w:color w:val="000000"/>
          <w:sz w:val="32"/>
          <w:szCs w:val="32"/>
        </w:rPr>
        <w:t>，施工完成后支付至合同金额</w:t>
      </w:r>
      <w:r>
        <w:rPr>
          <w:rFonts w:ascii="Times New Roman" w:eastAsia="仿宋_GB2312" w:hAnsi="Times New Roman" w:hint="eastAsia"/>
          <w:bCs/>
          <w:color w:val="000000"/>
          <w:sz w:val="32"/>
          <w:szCs w:val="32"/>
        </w:rPr>
        <w:t>60%</w:t>
      </w:r>
      <w:r>
        <w:rPr>
          <w:rFonts w:ascii="Times New Roman" w:eastAsia="仿宋_GB2312" w:hAnsi="Times New Roman" w:hint="eastAsia"/>
          <w:bCs/>
          <w:color w:val="000000"/>
          <w:sz w:val="32"/>
          <w:szCs w:val="32"/>
        </w:rPr>
        <w:t>作为进度款，项目维护周期结束后支付剩余合同额。</w:t>
      </w:r>
    </w:p>
    <w:p w14:paraId="22181C3C" w14:textId="77777777" w:rsidR="00514371" w:rsidRDefault="00000000">
      <w:pPr>
        <w:pStyle w:val="24"/>
        <w:spacing w:after="78" w:line="640" w:lineRule="exact"/>
        <w:ind w:firstLine="640"/>
        <w:rPr>
          <w:rFonts w:eastAsia="仿宋_GB2312"/>
          <w:bCs/>
          <w:color w:val="000000"/>
          <w:sz w:val="32"/>
          <w:szCs w:val="32"/>
        </w:rPr>
      </w:pPr>
      <w:r>
        <w:rPr>
          <w:rFonts w:ascii="Times New Roman" w:eastAsia="仿宋_GB2312" w:hAnsi="Times New Roman" w:hint="eastAsia"/>
          <w:bCs/>
          <w:color w:val="000000"/>
          <w:sz w:val="32"/>
          <w:szCs w:val="32"/>
        </w:rPr>
        <w:t>（六）</w:t>
      </w:r>
      <w:r>
        <w:rPr>
          <w:rFonts w:eastAsia="仿宋_GB2312" w:hint="eastAsia"/>
          <w:bCs/>
          <w:color w:val="000000"/>
          <w:sz w:val="32"/>
          <w:szCs w:val="32"/>
        </w:rPr>
        <w:t>现场踏勘：为确保参选单位完全理解本采购项目需求，参选单位须到现场踏勘，取得《现场踏勘确认单》（详见附件参考格式），否则，则视为不满足资格要求。参选单位自行承担踏勘现场所发生的自身费用，并对因踏勘现场而造成的死亡、人身伤害、财产损失等承担全部责任。</w:t>
      </w:r>
    </w:p>
    <w:p w14:paraId="11FFE106" w14:textId="2D6A91BD" w:rsidR="00514371" w:rsidRDefault="00000000">
      <w:pPr>
        <w:widowControl/>
        <w:spacing w:after="78" w:line="640" w:lineRule="exact"/>
        <w:ind w:firstLineChars="200" w:firstLine="640"/>
        <w:jc w:val="left"/>
        <w:rPr>
          <w:rFonts w:ascii="Times New Roman" w:eastAsia="仿宋" w:hAnsi="Times New Roman"/>
          <w:sz w:val="32"/>
          <w:szCs w:val="32"/>
        </w:rPr>
      </w:pPr>
      <w:r>
        <w:rPr>
          <w:rFonts w:ascii="Times New Roman" w:eastAsia="仿宋_GB2312" w:hAnsi="Times New Roman" w:hint="eastAsia"/>
          <w:bCs/>
          <w:color w:val="000000"/>
          <w:sz w:val="32"/>
          <w:szCs w:val="32"/>
        </w:rPr>
        <w:t>（七）踏勘及</w:t>
      </w:r>
      <w:r>
        <w:rPr>
          <w:rFonts w:ascii="Times New Roman" w:eastAsia="仿宋" w:hAnsi="Times New Roman" w:hint="eastAsia"/>
          <w:sz w:val="32"/>
          <w:szCs w:val="32"/>
        </w:rPr>
        <w:t>项目地点：深圳市龙华区观澜河湿地公园。</w:t>
      </w:r>
    </w:p>
    <w:p w14:paraId="206851A3" w14:textId="77777777" w:rsidR="00514371" w:rsidRDefault="00000000">
      <w:pPr>
        <w:spacing w:after="78" w:line="640" w:lineRule="exact"/>
        <w:ind w:firstLineChars="200" w:firstLine="640"/>
        <w:jc w:val="left"/>
        <w:rPr>
          <w:rFonts w:ascii="黑体" w:eastAsia="黑体" w:hAnsi="黑体" w:cs="黑体" w:hint="eastAsia"/>
          <w:bCs/>
          <w:color w:val="000000"/>
          <w:kern w:val="0"/>
          <w:sz w:val="32"/>
          <w:szCs w:val="32"/>
        </w:rPr>
      </w:pPr>
      <w:r>
        <w:rPr>
          <w:rFonts w:ascii="Times New Roman" w:eastAsia="黑体" w:hAnsi="Times New Roman" w:cs="黑体" w:hint="eastAsia"/>
          <w:bCs/>
          <w:color w:val="000000"/>
          <w:kern w:val="0"/>
          <w:sz w:val="32"/>
          <w:szCs w:val="32"/>
        </w:rPr>
        <w:lastRenderedPageBreak/>
        <w:t>二、资格要求及证明材料</w:t>
      </w:r>
    </w:p>
    <w:p w14:paraId="5D10A55E" w14:textId="77777777" w:rsidR="00514371" w:rsidRDefault="00000000">
      <w:pPr>
        <w:widowControl/>
        <w:spacing w:after="78" w:line="640" w:lineRule="exact"/>
        <w:ind w:firstLineChars="200" w:firstLine="640"/>
        <w:jc w:val="left"/>
        <w:rPr>
          <w:rFonts w:ascii="Times New Roman" w:eastAsia="仿宋_GB2312" w:hAnsi="Times New Roman"/>
          <w:bCs/>
          <w:color w:val="000000"/>
          <w:sz w:val="32"/>
          <w:szCs w:val="32"/>
        </w:rPr>
      </w:pPr>
      <w:bookmarkStart w:id="0" w:name="_Hlk173241672"/>
      <w:r>
        <w:rPr>
          <w:rFonts w:ascii="Times New Roman" w:eastAsia="仿宋_GB2312" w:hAnsi="Times New Roman" w:hint="eastAsia"/>
          <w:bCs/>
          <w:color w:val="000000"/>
          <w:sz w:val="32"/>
          <w:szCs w:val="32"/>
        </w:rPr>
        <w:t>（一）</w:t>
      </w:r>
      <w:r>
        <w:rPr>
          <w:rFonts w:ascii="Times New Roman" w:eastAsia="仿宋_GB2312" w:hAnsi="Times New Roman"/>
          <w:bCs/>
          <w:color w:val="000000"/>
          <w:sz w:val="32"/>
          <w:szCs w:val="32"/>
        </w:rPr>
        <w:t>须在中华人民共和国境内注册，具备独立承担民事责任的能力（</w:t>
      </w:r>
      <w:r>
        <w:rPr>
          <w:rFonts w:ascii="Times New Roman" w:eastAsia="仿宋_GB2312" w:hAnsi="Times New Roman" w:hint="eastAsia"/>
          <w:bCs/>
          <w:color w:val="000000"/>
          <w:sz w:val="32"/>
          <w:szCs w:val="32"/>
        </w:rPr>
        <w:t>报价文件内提供有效的营业执照复印件加盖参选单位公章或业务章</w:t>
      </w:r>
      <w:r>
        <w:rPr>
          <w:rFonts w:ascii="Times New Roman" w:eastAsia="仿宋_GB2312" w:hAnsi="Times New Roman"/>
          <w:bCs/>
          <w:color w:val="000000"/>
          <w:sz w:val="32"/>
          <w:szCs w:val="32"/>
        </w:rPr>
        <w:t>）；</w:t>
      </w:r>
    </w:p>
    <w:p w14:paraId="62A4E81B" w14:textId="77777777" w:rsidR="00514371"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（二）</w:t>
      </w:r>
      <w:r>
        <w:rPr>
          <w:rFonts w:ascii="Times New Roman" w:eastAsia="仿宋_GB2312" w:hAnsi="Times New Roman"/>
          <w:bCs/>
          <w:color w:val="000000"/>
          <w:sz w:val="32"/>
          <w:szCs w:val="32"/>
        </w:rPr>
        <w:t>须具有良好的商业信誉，近一年内</w:t>
      </w:r>
      <w:bookmarkStart w:id="1" w:name="_Hlk173241412"/>
      <w:r>
        <w:rPr>
          <w:rFonts w:ascii="Times New Roman" w:eastAsia="仿宋_GB2312" w:hAnsi="Times New Roman" w:hint="eastAsia"/>
          <w:bCs/>
          <w:color w:val="000000"/>
          <w:sz w:val="32"/>
          <w:szCs w:val="32"/>
        </w:rPr>
        <w:t>（</w:t>
      </w:r>
      <w:r>
        <w:rPr>
          <w:rFonts w:ascii="Times New Roman" w:eastAsia="仿宋_GB2312" w:hAnsi="Times New Roman" w:hint="eastAsia"/>
          <w:bCs/>
          <w:color w:val="000000"/>
          <w:sz w:val="32"/>
          <w:szCs w:val="32"/>
        </w:rPr>
        <w:t>2023</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9</w:t>
      </w:r>
      <w:r>
        <w:rPr>
          <w:rFonts w:ascii="Times New Roman" w:eastAsia="仿宋_GB2312" w:hAnsi="Times New Roman"/>
          <w:bCs/>
          <w:color w:val="000000"/>
          <w:sz w:val="32"/>
          <w:szCs w:val="32"/>
        </w:rPr>
        <w:t>月至今）</w:t>
      </w:r>
      <w:bookmarkEnd w:id="1"/>
      <w:r>
        <w:rPr>
          <w:rFonts w:ascii="仿宋_GB2312" w:eastAsia="仿宋_GB2312" w:hAnsi="仿宋"/>
          <w:color w:val="000000"/>
          <w:sz w:val="32"/>
          <w:szCs w:val="32"/>
        </w:rPr>
        <w:t>或成立至今（成立不足</w:t>
      </w:r>
      <w:r>
        <w:rPr>
          <w:rFonts w:ascii="Times New Roman" w:eastAsia="仿宋_GB2312" w:hAnsi="Times New Roman" w:hint="eastAsia"/>
          <w:color w:val="000000"/>
          <w:sz w:val="32"/>
          <w:szCs w:val="32"/>
        </w:rPr>
        <w:t>一</w:t>
      </w:r>
      <w:r>
        <w:rPr>
          <w:rFonts w:ascii="Times New Roman" w:eastAsia="仿宋_GB2312" w:hAnsi="Times New Roman"/>
          <w:color w:val="000000"/>
          <w:sz w:val="32"/>
          <w:szCs w:val="32"/>
        </w:rPr>
        <w:t>年的单位）</w:t>
      </w:r>
      <w:r>
        <w:rPr>
          <w:rFonts w:ascii="Times New Roman" w:eastAsia="仿宋_GB2312" w:hAnsi="Times New Roman"/>
          <w:bCs/>
          <w:color w:val="000000"/>
          <w:sz w:val="32"/>
          <w:szCs w:val="32"/>
        </w:rPr>
        <w:t>在日常经营活动中未出现重大违法经营行为，未处于有关行政处罚期间，未被列入工商系统经营异常名录或严重违法失信企业名单，未被列入人民法院公布的失信被执行人名单</w:t>
      </w:r>
      <w:r>
        <w:rPr>
          <w:rFonts w:ascii="Times New Roman" w:eastAsia="仿宋_GB2312" w:hAnsi="Times New Roman" w:hint="eastAsia"/>
          <w:bCs/>
          <w:color w:val="000000"/>
          <w:sz w:val="32"/>
          <w:szCs w:val="32"/>
        </w:rPr>
        <w:t>（提供承诺函）；</w:t>
      </w:r>
    </w:p>
    <w:p w14:paraId="6B692F4B" w14:textId="4A598B77" w:rsidR="00514371"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（三）</w:t>
      </w:r>
      <w:r>
        <w:rPr>
          <w:rFonts w:ascii="Times New Roman" w:eastAsia="仿宋_GB2312" w:hAnsi="Times New Roman"/>
          <w:bCs/>
          <w:color w:val="000000"/>
          <w:sz w:val="32"/>
          <w:szCs w:val="32"/>
        </w:rPr>
        <w:t>财务状况要求：</w:t>
      </w:r>
      <w:r>
        <w:rPr>
          <w:rFonts w:ascii="Times New Roman" w:eastAsia="仿宋_GB2312" w:hAnsi="Times New Roman" w:hint="eastAsia"/>
          <w:bCs/>
          <w:color w:val="000000"/>
          <w:sz w:val="32"/>
          <w:szCs w:val="32"/>
        </w:rPr>
        <w:t>近一年内（</w:t>
      </w:r>
      <w:r>
        <w:rPr>
          <w:rFonts w:ascii="Times New Roman" w:eastAsia="仿宋_GB2312" w:hAnsi="Times New Roman" w:hint="eastAsia"/>
          <w:bCs/>
          <w:color w:val="000000"/>
          <w:sz w:val="32"/>
          <w:szCs w:val="32"/>
        </w:rPr>
        <w:t>2023</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1</w:t>
      </w:r>
      <w:r>
        <w:rPr>
          <w:rFonts w:ascii="Times New Roman" w:eastAsia="仿宋_GB2312" w:hAnsi="Times New Roman"/>
          <w:bCs/>
          <w:color w:val="000000"/>
          <w:sz w:val="32"/>
          <w:szCs w:val="32"/>
        </w:rPr>
        <w:t>月至今）</w:t>
      </w:r>
      <w:r>
        <w:rPr>
          <w:rFonts w:ascii="Times New Roman" w:eastAsia="仿宋_GB2312" w:hAnsi="Times New Roman" w:hint="eastAsia"/>
          <w:bCs/>
          <w:color w:val="000000"/>
          <w:sz w:val="32"/>
          <w:szCs w:val="32"/>
        </w:rPr>
        <w:t>或成立至今</w:t>
      </w:r>
      <w:r>
        <w:rPr>
          <w:rFonts w:ascii="Times New Roman" w:eastAsia="仿宋_GB2312" w:hAnsi="Times New Roman"/>
          <w:bCs/>
          <w:color w:val="000000"/>
          <w:sz w:val="32"/>
          <w:szCs w:val="32"/>
        </w:rPr>
        <w:t>（成立不足</w:t>
      </w:r>
      <w:r>
        <w:rPr>
          <w:rFonts w:ascii="Times New Roman" w:eastAsia="仿宋_GB2312" w:hAnsi="Times New Roman" w:hint="eastAsia"/>
          <w:bCs/>
          <w:color w:val="000000"/>
          <w:sz w:val="32"/>
          <w:szCs w:val="32"/>
        </w:rPr>
        <w:t>一</w:t>
      </w:r>
      <w:r>
        <w:rPr>
          <w:rFonts w:ascii="Times New Roman" w:eastAsia="仿宋_GB2312" w:hAnsi="Times New Roman"/>
          <w:bCs/>
          <w:color w:val="000000"/>
          <w:sz w:val="32"/>
          <w:szCs w:val="32"/>
        </w:rPr>
        <w:t>年的单位）</w:t>
      </w:r>
      <w:r>
        <w:rPr>
          <w:rFonts w:ascii="Times New Roman" w:eastAsia="仿宋_GB2312" w:hAnsi="Times New Roman" w:hint="eastAsia"/>
          <w:bCs/>
          <w:color w:val="000000"/>
          <w:sz w:val="32"/>
          <w:szCs w:val="32"/>
        </w:rPr>
        <w:t>财务状况无亏损或净资产大于</w:t>
      </w:r>
      <w:r>
        <w:rPr>
          <w:rFonts w:ascii="Times New Roman" w:eastAsia="仿宋_GB2312" w:hAnsi="Times New Roman"/>
          <w:bCs/>
          <w:color w:val="000000"/>
          <w:sz w:val="32"/>
          <w:szCs w:val="32"/>
        </w:rPr>
        <w:t>0</w:t>
      </w:r>
      <w:r>
        <w:rPr>
          <w:rFonts w:ascii="Times New Roman" w:eastAsia="仿宋_GB2312" w:hAnsi="Times New Roman" w:hint="eastAsia"/>
          <w:bCs/>
          <w:color w:val="000000"/>
          <w:sz w:val="32"/>
          <w:szCs w:val="32"/>
        </w:rPr>
        <w:t>（提供承诺函）；</w:t>
      </w:r>
    </w:p>
    <w:p w14:paraId="3D484822" w14:textId="77777777" w:rsidR="00514371"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（四）</w:t>
      </w:r>
      <w:r>
        <w:rPr>
          <w:rFonts w:ascii="Times New Roman" w:eastAsia="仿宋_GB2312" w:hAnsi="Times New Roman" w:hint="eastAsia"/>
          <w:color w:val="000000"/>
          <w:sz w:val="32"/>
          <w:szCs w:val="32"/>
        </w:rPr>
        <w:t>近两年内</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2022</w:t>
      </w:r>
      <w:r>
        <w:rPr>
          <w:rFonts w:ascii="Times New Roman" w:eastAsia="仿宋_GB2312" w:hAnsi="Times New Roman"/>
          <w:color w:val="000000"/>
          <w:sz w:val="32"/>
          <w:szCs w:val="32"/>
        </w:rPr>
        <w:t>年</w:t>
      </w:r>
      <w:r>
        <w:rPr>
          <w:rFonts w:ascii="Times New Roman" w:eastAsia="仿宋_GB2312" w:hAnsi="Times New Roman" w:hint="eastAsia"/>
          <w:color w:val="000000"/>
          <w:sz w:val="32"/>
          <w:szCs w:val="32"/>
        </w:rPr>
        <w:t>9</w:t>
      </w:r>
      <w:r>
        <w:rPr>
          <w:rFonts w:ascii="Times New Roman" w:eastAsia="仿宋_GB2312" w:hAnsi="Times New Roman"/>
          <w:color w:val="000000"/>
          <w:sz w:val="32"/>
          <w:szCs w:val="32"/>
        </w:rPr>
        <w:t>月至今）</w:t>
      </w:r>
      <w:r>
        <w:rPr>
          <w:rFonts w:ascii="Times New Roman" w:eastAsia="仿宋_GB2312" w:hAnsi="Times New Roman" w:hint="eastAsia"/>
          <w:color w:val="000000"/>
          <w:sz w:val="32"/>
          <w:szCs w:val="32"/>
        </w:rPr>
        <w:t>或成立至今</w:t>
      </w:r>
      <w:r>
        <w:rPr>
          <w:rFonts w:ascii="仿宋_GB2312" w:eastAsia="仿宋_GB2312" w:hAnsi="仿宋"/>
          <w:color w:val="000000"/>
          <w:sz w:val="32"/>
          <w:szCs w:val="32"/>
        </w:rPr>
        <w:t>（成立不足</w:t>
      </w:r>
      <w:r>
        <w:rPr>
          <w:rFonts w:ascii="Times New Roman" w:eastAsia="仿宋_GB2312" w:hAnsi="Times New Roman" w:hint="eastAsia"/>
          <w:color w:val="000000"/>
          <w:sz w:val="32"/>
          <w:szCs w:val="32"/>
        </w:rPr>
        <w:t>两</w:t>
      </w:r>
      <w:r>
        <w:rPr>
          <w:rFonts w:ascii="Times New Roman" w:eastAsia="仿宋_GB2312" w:hAnsi="Times New Roman"/>
          <w:color w:val="000000"/>
          <w:sz w:val="32"/>
          <w:szCs w:val="32"/>
        </w:rPr>
        <w:t>年的单位）</w:t>
      </w:r>
      <w:r>
        <w:rPr>
          <w:rFonts w:ascii="Times New Roman" w:eastAsia="仿宋_GB2312" w:hAnsi="Times New Roman" w:hint="eastAsia"/>
          <w:color w:val="000000"/>
          <w:sz w:val="32"/>
          <w:szCs w:val="32"/>
        </w:rPr>
        <w:t>至少具备一项正在实施或已完成的类似业绩</w:t>
      </w:r>
      <w:r>
        <w:rPr>
          <w:rFonts w:ascii="Times New Roman" w:eastAsia="仿宋_GB2312" w:hAnsi="Times New Roman" w:hint="eastAsia"/>
          <w:bCs/>
          <w:color w:val="000000"/>
          <w:sz w:val="32"/>
          <w:szCs w:val="32"/>
        </w:rPr>
        <w:t>（提供承诺函）</w:t>
      </w:r>
      <w:r>
        <w:rPr>
          <w:rFonts w:ascii="Times New Roman" w:eastAsia="仿宋_GB2312" w:hAnsi="Times New Roman" w:hint="eastAsia"/>
          <w:color w:val="000000"/>
          <w:sz w:val="32"/>
          <w:szCs w:val="32"/>
        </w:rPr>
        <w:t>；</w:t>
      </w:r>
    </w:p>
    <w:p w14:paraId="19040BCF" w14:textId="68482CCB" w:rsidR="00514371"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（五）单位负责人为同一人或者存在直接控股、管理关系的不同供应商，不得参加同一合同项下的采购活动（提供承诺函）；</w:t>
      </w:r>
    </w:p>
    <w:p w14:paraId="4B45B44E" w14:textId="77777777" w:rsidR="00514371"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（六）不接受联合体参选（提供承诺函）。</w:t>
      </w:r>
    </w:p>
    <w:p w14:paraId="44E6FEE7" w14:textId="77777777" w:rsidR="00F06280" w:rsidRPr="0020212E" w:rsidRDefault="00F06280" w:rsidP="0020212E">
      <w:pPr>
        <w:widowControl/>
        <w:spacing w:after="78" w:line="640" w:lineRule="exact"/>
        <w:ind w:firstLineChars="200" w:firstLine="640"/>
        <w:jc w:val="left"/>
        <w:rPr>
          <w:rFonts w:ascii="Times New Roman" w:eastAsia="仿宋_GB2312" w:hAnsi="Times New Roman"/>
          <w:bCs/>
          <w:color w:val="000000"/>
          <w:sz w:val="32"/>
          <w:szCs w:val="32"/>
        </w:rPr>
      </w:pPr>
      <w:r w:rsidRPr="0020212E">
        <w:rPr>
          <w:rFonts w:ascii="Times New Roman" w:eastAsia="仿宋_GB2312" w:hAnsi="Times New Roman" w:hint="eastAsia"/>
          <w:bCs/>
          <w:color w:val="000000"/>
          <w:sz w:val="32"/>
          <w:szCs w:val="32"/>
        </w:rPr>
        <w:t>（七）参选单位须到项目现场踏勘（提供踏勘确认单复印件加盖参选单位公章或业务章，未提供或提供的踏勘确认单填写不全、确认单未经采购人确认的情形，均为无效，评审专家有权不予采纳，并将视为无效报价）。</w:t>
      </w:r>
    </w:p>
    <w:bookmarkEnd w:id="0"/>
    <w:p w14:paraId="3F602B3B" w14:textId="00BF0252" w:rsidR="00514371"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三、参选文件要求</w:t>
      </w:r>
    </w:p>
    <w:p w14:paraId="67674C00" w14:textId="77777777" w:rsidR="00514371" w:rsidRDefault="00000000">
      <w:pPr>
        <w:widowControl/>
        <w:tabs>
          <w:tab w:val="left" w:pos="7665"/>
        </w:tabs>
        <w:spacing w:after="78" w:line="640" w:lineRule="exact"/>
        <w:ind w:firstLineChars="200" w:firstLine="640"/>
        <w:jc w:val="left"/>
        <w:rPr>
          <w:rFonts w:ascii="仿宋" w:eastAsia="仿宋" w:hAnsi="仿宋" w:cs="仿宋" w:hint="eastAsia"/>
          <w:kern w:val="0"/>
          <w:sz w:val="32"/>
          <w:szCs w:val="32"/>
        </w:rPr>
      </w:pPr>
      <w:r>
        <w:rPr>
          <w:rFonts w:ascii="仿宋" w:eastAsia="仿宋" w:hAnsi="仿宋" w:cs="仿宋" w:hint="eastAsia"/>
          <w:kern w:val="0"/>
          <w:sz w:val="32"/>
          <w:szCs w:val="32"/>
        </w:rPr>
        <w:t>参选单位应就本次选聘报送相关参选文件，包括：</w:t>
      </w:r>
    </w:p>
    <w:p w14:paraId="00DB867A" w14:textId="77777777" w:rsidR="00514371" w:rsidRDefault="00000000">
      <w:pPr>
        <w:widowControl/>
        <w:tabs>
          <w:tab w:val="left" w:pos="7665"/>
        </w:tabs>
        <w:spacing w:after="78" w:line="640" w:lineRule="exact"/>
        <w:ind w:firstLineChars="200" w:firstLine="640"/>
        <w:jc w:val="left"/>
        <w:rPr>
          <w:rFonts w:ascii="仿宋" w:eastAsia="仿宋" w:hAnsi="仿宋" w:cs="仿宋" w:hint="eastAsia"/>
          <w:kern w:val="0"/>
          <w:sz w:val="32"/>
          <w:szCs w:val="32"/>
        </w:rPr>
      </w:pPr>
      <w:bookmarkStart w:id="2" w:name="_Hlk173767070"/>
      <w:r>
        <w:rPr>
          <w:rFonts w:ascii="仿宋" w:eastAsia="仿宋" w:hAnsi="仿宋" w:cs="仿宋" w:hint="eastAsia"/>
          <w:kern w:val="0"/>
          <w:sz w:val="32"/>
          <w:szCs w:val="32"/>
        </w:rPr>
        <w:lastRenderedPageBreak/>
        <w:t>1.供应商基本情况表；</w:t>
      </w:r>
    </w:p>
    <w:p w14:paraId="00C2AE12" w14:textId="77777777" w:rsidR="00514371" w:rsidRDefault="00000000">
      <w:pPr>
        <w:widowControl/>
        <w:tabs>
          <w:tab w:val="left" w:pos="7665"/>
        </w:tabs>
        <w:spacing w:after="78" w:line="640" w:lineRule="exact"/>
        <w:ind w:firstLineChars="200" w:firstLine="640"/>
        <w:jc w:val="left"/>
        <w:rPr>
          <w:rFonts w:ascii="仿宋" w:eastAsia="仿宋" w:hAnsi="仿宋" w:cs="仿宋" w:hint="eastAsia"/>
          <w:kern w:val="0"/>
          <w:sz w:val="32"/>
          <w:szCs w:val="32"/>
        </w:rPr>
      </w:pPr>
      <w:r>
        <w:rPr>
          <w:rFonts w:ascii="仿宋" w:eastAsia="仿宋" w:hAnsi="仿宋" w:cs="仿宋" w:hint="eastAsia"/>
          <w:kern w:val="0"/>
          <w:sz w:val="32"/>
          <w:szCs w:val="32"/>
        </w:rPr>
        <w:t>2.资质文件（</w:t>
      </w:r>
      <w:r>
        <w:rPr>
          <w:rFonts w:ascii="Times New Roman" w:eastAsia="仿宋_GB2312" w:hAnsi="Times New Roman" w:hint="eastAsia"/>
          <w:bCs/>
          <w:color w:val="000000"/>
          <w:sz w:val="32"/>
          <w:szCs w:val="32"/>
        </w:rPr>
        <w:t>营业执照、</w:t>
      </w:r>
      <w:r>
        <w:rPr>
          <w:rFonts w:ascii="仿宋" w:eastAsia="仿宋" w:hAnsi="仿宋" w:cs="仿宋" w:hint="eastAsia"/>
          <w:kern w:val="0"/>
          <w:sz w:val="32"/>
          <w:szCs w:val="32"/>
        </w:rPr>
        <w:t>承诺函）；</w:t>
      </w:r>
    </w:p>
    <w:p w14:paraId="479CA169" w14:textId="77777777" w:rsidR="00514371" w:rsidRDefault="00000000">
      <w:pPr>
        <w:widowControl/>
        <w:tabs>
          <w:tab w:val="left" w:pos="7665"/>
        </w:tabs>
        <w:spacing w:after="78" w:line="640" w:lineRule="exact"/>
        <w:ind w:firstLineChars="200" w:firstLine="640"/>
        <w:jc w:val="left"/>
        <w:rPr>
          <w:rFonts w:ascii="仿宋" w:eastAsia="仿宋" w:hAnsi="仿宋" w:cs="仿宋" w:hint="eastAsia"/>
          <w:kern w:val="0"/>
          <w:sz w:val="32"/>
          <w:szCs w:val="32"/>
        </w:rPr>
      </w:pPr>
      <w:r>
        <w:rPr>
          <w:rFonts w:ascii="仿宋" w:eastAsia="仿宋" w:hAnsi="仿宋" w:cs="仿宋" w:hint="eastAsia"/>
          <w:kern w:val="0"/>
          <w:sz w:val="32"/>
          <w:szCs w:val="32"/>
        </w:rPr>
        <w:t>3.报价一览表（参选单位报价应包含完成本项目全部工作所应收取的全部费用（即含税包干价）。若参选单位在成交并签署合同后，在完成本项目的工作中出现的任何遗漏，均由成交参选单位免费提供，选聘单位不再支付任何费用。）；</w:t>
      </w:r>
    </w:p>
    <w:p w14:paraId="5EE91950" w14:textId="3AC8B009" w:rsidR="00514371" w:rsidRDefault="00000000">
      <w:pPr>
        <w:pStyle w:val="2"/>
        <w:spacing w:after="78"/>
        <w:ind w:leftChars="0" w:left="0" w:firstLineChars="218" w:firstLine="698"/>
      </w:pPr>
      <w:r>
        <w:rPr>
          <w:rFonts w:ascii="仿宋" w:eastAsia="仿宋" w:hAnsi="仿宋" w:cs="仿宋" w:hint="eastAsia"/>
          <w:kern w:val="0"/>
          <w:sz w:val="32"/>
          <w:szCs w:val="32"/>
        </w:rPr>
        <w:t>以上格式可参考第三章 报价文件格式，</w:t>
      </w:r>
      <w:r>
        <w:rPr>
          <w:rFonts w:ascii="Times New Roman" w:eastAsia="仿宋_GB2312" w:hAnsi="Times New Roman" w:hint="eastAsia"/>
          <w:color w:val="000000"/>
          <w:sz w:val="32"/>
          <w:szCs w:val="32"/>
        </w:rPr>
        <w:t>以上资料均需加盖公章或业务章</w:t>
      </w:r>
      <w:r>
        <w:rPr>
          <w:rFonts w:ascii="Times New Roman" w:eastAsia="仿宋_GB2312" w:hAnsi="Times New Roman"/>
          <w:bCs/>
          <w:color w:val="000000"/>
          <w:sz w:val="32"/>
          <w:szCs w:val="32"/>
        </w:rPr>
        <w:t>，并在截止时间前完成报价</w:t>
      </w:r>
      <w:r>
        <w:rPr>
          <w:rFonts w:ascii="仿宋" w:eastAsia="仿宋" w:hAnsi="仿宋" w:cs="仿宋" w:hint="eastAsia"/>
          <w:kern w:val="0"/>
          <w:sz w:val="32"/>
          <w:szCs w:val="32"/>
        </w:rPr>
        <w:t>。</w:t>
      </w:r>
    </w:p>
    <w:bookmarkEnd w:id="2"/>
    <w:p w14:paraId="2F7CED54" w14:textId="6A059852" w:rsidR="00514371"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四、选聘程序</w:t>
      </w:r>
    </w:p>
    <w:p w14:paraId="66A96C21" w14:textId="77777777" w:rsidR="00514371" w:rsidRDefault="00000000">
      <w:pPr>
        <w:spacing w:after="78" w:line="640" w:lineRule="exact"/>
        <w:ind w:firstLineChars="200" w:firstLine="643"/>
        <w:jc w:val="left"/>
        <w:rPr>
          <w:rFonts w:ascii="Times New Roman" w:eastAsia="仿宋_GB2312" w:hAnsi="Times New Roman"/>
          <w:color w:val="000000"/>
          <w:sz w:val="32"/>
          <w:szCs w:val="32"/>
        </w:rPr>
      </w:pPr>
      <w:r>
        <w:rPr>
          <w:rFonts w:ascii="仿宋" w:eastAsia="仿宋" w:hAnsi="仿宋" w:cs="仿宋" w:hint="eastAsia"/>
          <w:b/>
          <w:bCs/>
          <w:sz w:val="32"/>
          <w:szCs w:val="32"/>
        </w:rPr>
        <w:t>本项采购采用线上一轮报价方式，具体程序如下：</w:t>
      </w:r>
    </w:p>
    <w:p w14:paraId="5DF942F7" w14:textId="00DDA132" w:rsidR="00514371"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一</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在截止报价时间前，</w:t>
      </w:r>
      <w:r>
        <w:rPr>
          <w:rFonts w:ascii="Times New Roman" w:eastAsia="仿宋_GB2312" w:hAnsi="Times New Roman"/>
          <w:color w:val="000000"/>
          <w:sz w:val="32"/>
          <w:szCs w:val="32"/>
        </w:rPr>
        <w:t>各参选单位</w:t>
      </w:r>
      <w:r>
        <w:rPr>
          <w:rFonts w:ascii="Times New Roman" w:eastAsia="仿宋_GB2312" w:hAnsi="Times New Roman" w:hint="eastAsia"/>
          <w:color w:val="000000"/>
          <w:sz w:val="32"/>
          <w:szCs w:val="32"/>
        </w:rPr>
        <w:t>以邮件形式递交报价文件至询价公告指定邮箱</w:t>
      </w:r>
      <w:r>
        <w:rPr>
          <w:rFonts w:ascii="Times New Roman" w:eastAsia="仿宋_GB2312" w:hAnsi="Times New Roman"/>
          <w:color w:val="000000"/>
          <w:sz w:val="32"/>
          <w:szCs w:val="32"/>
        </w:rPr>
        <w:t>；</w:t>
      </w:r>
    </w:p>
    <w:p w14:paraId="3E8AD34D" w14:textId="517DBE39" w:rsidR="00514371" w:rsidRDefault="00000000">
      <w:pPr>
        <w:spacing w:after="78" w:line="64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二</w:t>
      </w:r>
      <w:r>
        <w:rPr>
          <w:rFonts w:ascii="Times New Roman" w:eastAsia="仿宋_GB2312" w:hAnsi="Times New Roman"/>
          <w:color w:val="000000"/>
          <w:sz w:val="32"/>
          <w:szCs w:val="32"/>
        </w:rPr>
        <w:t>）</w:t>
      </w:r>
      <w:r>
        <w:rPr>
          <w:rFonts w:ascii="Times New Roman" w:eastAsia="仿宋" w:hAnsi="Times New Roman" w:hint="eastAsia"/>
          <w:sz w:val="32"/>
          <w:szCs w:val="32"/>
        </w:rPr>
        <w:t>评审委员会</w:t>
      </w:r>
      <w:r>
        <w:rPr>
          <w:rFonts w:ascii="Times New Roman" w:eastAsia="仿宋_GB2312" w:hAnsi="Times New Roman"/>
          <w:color w:val="000000"/>
          <w:sz w:val="32"/>
          <w:szCs w:val="32"/>
        </w:rPr>
        <w:t>对参选单位进行资格审查</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如存在审核未通过的单位，则记录原因</w:t>
      </w:r>
      <w:r>
        <w:rPr>
          <w:rFonts w:ascii="Times New Roman" w:eastAsia="仿宋_GB2312" w:hAnsi="Times New Roman" w:hint="eastAsia"/>
          <w:color w:val="000000"/>
          <w:sz w:val="32"/>
          <w:szCs w:val="32"/>
        </w:rPr>
        <w:t>并以邮件形式通知</w:t>
      </w:r>
      <w:r>
        <w:rPr>
          <w:rFonts w:ascii="Times New Roman" w:eastAsia="仿宋_GB2312" w:hAnsi="Times New Roman"/>
          <w:color w:val="000000"/>
          <w:sz w:val="32"/>
          <w:szCs w:val="32"/>
        </w:rPr>
        <w:t>未通过的单位</w:t>
      </w:r>
      <w:r>
        <w:rPr>
          <w:rFonts w:ascii="Times New Roman" w:eastAsia="仿宋_GB2312" w:hAnsi="Times New Roman" w:hint="eastAsia"/>
          <w:color w:val="000000"/>
          <w:sz w:val="32"/>
          <w:szCs w:val="32"/>
        </w:rPr>
        <w:t>；</w:t>
      </w:r>
    </w:p>
    <w:p w14:paraId="6ED8F514" w14:textId="5FF7805A" w:rsidR="00514371"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三</w:t>
      </w:r>
      <w:r>
        <w:rPr>
          <w:rFonts w:ascii="Times New Roman" w:eastAsia="仿宋_GB2312" w:hAnsi="Times New Roman"/>
          <w:color w:val="000000"/>
          <w:sz w:val="32"/>
          <w:szCs w:val="32"/>
        </w:rPr>
        <w:t>）</w:t>
      </w:r>
      <w:r>
        <w:rPr>
          <w:rFonts w:ascii="Times New Roman" w:eastAsia="仿宋" w:hAnsi="Times New Roman" w:hint="eastAsia"/>
          <w:sz w:val="32"/>
          <w:szCs w:val="32"/>
        </w:rPr>
        <w:t>评审委员会</w:t>
      </w:r>
      <w:r>
        <w:rPr>
          <w:rFonts w:ascii="Times New Roman" w:eastAsia="仿宋_GB2312" w:hAnsi="Times New Roman"/>
          <w:color w:val="000000"/>
          <w:sz w:val="32"/>
          <w:szCs w:val="32"/>
        </w:rPr>
        <w:t>根据</w:t>
      </w:r>
      <w:r>
        <w:rPr>
          <w:rFonts w:ascii="Times New Roman" w:eastAsia="仿宋_GB2312" w:hAnsi="Times New Roman" w:hint="eastAsia"/>
          <w:color w:val="000000"/>
          <w:sz w:val="32"/>
          <w:szCs w:val="32"/>
        </w:rPr>
        <w:t>询价</w:t>
      </w:r>
      <w:r>
        <w:rPr>
          <w:rFonts w:ascii="Times New Roman" w:eastAsia="仿宋_GB2312" w:hAnsi="Times New Roman"/>
          <w:color w:val="000000"/>
          <w:sz w:val="32"/>
          <w:szCs w:val="32"/>
        </w:rPr>
        <w:t>规则形成</w:t>
      </w:r>
      <w:r>
        <w:rPr>
          <w:rFonts w:ascii="Times New Roman" w:eastAsia="仿宋_GB2312" w:hAnsi="Times New Roman" w:hint="eastAsia"/>
          <w:color w:val="000000"/>
          <w:sz w:val="32"/>
          <w:szCs w:val="32"/>
        </w:rPr>
        <w:t>询价</w:t>
      </w:r>
      <w:r>
        <w:rPr>
          <w:rFonts w:ascii="Times New Roman" w:eastAsia="仿宋_GB2312" w:hAnsi="Times New Roman"/>
          <w:color w:val="000000"/>
          <w:sz w:val="32"/>
          <w:szCs w:val="32"/>
        </w:rPr>
        <w:t>报告，确定候选人排名；</w:t>
      </w:r>
    </w:p>
    <w:p w14:paraId="143F04BE" w14:textId="6EF6BB30" w:rsidR="00514371"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四</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询价</w:t>
      </w:r>
      <w:r>
        <w:rPr>
          <w:rFonts w:ascii="Times New Roman" w:eastAsia="仿宋_GB2312" w:hAnsi="Times New Roman"/>
          <w:color w:val="000000"/>
          <w:sz w:val="32"/>
          <w:szCs w:val="32"/>
        </w:rPr>
        <w:t>结束后，</w:t>
      </w:r>
      <w:r>
        <w:rPr>
          <w:rFonts w:ascii="Times New Roman" w:eastAsia="仿宋_GB2312" w:hAnsi="Times New Roman" w:hint="eastAsia"/>
          <w:color w:val="000000"/>
          <w:sz w:val="32"/>
          <w:szCs w:val="32"/>
        </w:rPr>
        <w:t>采购人</w:t>
      </w:r>
      <w:r>
        <w:rPr>
          <w:rFonts w:ascii="Times New Roman" w:eastAsia="仿宋_GB2312" w:hAnsi="Times New Roman"/>
          <w:color w:val="000000"/>
          <w:sz w:val="32"/>
          <w:szCs w:val="32"/>
        </w:rPr>
        <w:t>将</w:t>
      </w:r>
      <w:r>
        <w:rPr>
          <w:rFonts w:ascii="Times New Roman" w:eastAsia="仿宋_GB2312" w:hAnsi="Times New Roman" w:hint="eastAsia"/>
          <w:color w:val="000000"/>
          <w:sz w:val="32"/>
          <w:szCs w:val="32"/>
        </w:rPr>
        <w:t>询价</w:t>
      </w:r>
      <w:r>
        <w:rPr>
          <w:rFonts w:ascii="Times New Roman" w:eastAsia="仿宋_GB2312" w:hAnsi="Times New Roman"/>
          <w:color w:val="000000"/>
          <w:sz w:val="32"/>
          <w:szCs w:val="32"/>
        </w:rPr>
        <w:t>结果报公司内部决策，</w:t>
      </w:r>
      <w:r>
        <w:rPr>
          <w:rFonts w:ascii="Times New Roman" w:eastAsia="仿宋_GB2312" w:hAnsi="Times New Roman" w:hint="eastAsia"/>
          <w:color w:val="000000"/>
          <w:sz w:val="32"/>
          <w:szCs w:val="32"/>
        </w:rPr>
        <w:t>通过后</w:t>
      </w:r>
      <w:r>
        <w:rPr>
          <w:rFonts w:ascii="Times New Roman" w:eastAsia="仿宋_GB2312" w:hAnsi="Times New Roman"/>
          <w:color w:val="000000"/>
          <w:sz w:val="32"/>
          <w:szCs w:val="32"/>
        </w:rPr>
        <w:t>将结果通知中选单位，双方择日签订正式协议</w:t>
      </w:r>
      <w:r>
        <w:rPr>
          <w:rFonts w:eastAsia="仿宋_GB2312" w:hint="eastAsia"/>
          <w:color w:val="000000"/>
          <w:sz w:val="32"/>
          <w:szCs w:val="32"/>
        </w:rPr>
        <w:t>。</w:t>
      </w:r>
    </w:p>
    <w:p w14:paraId="50A5A5E5" w14:textId="77777777" w:rsidR="00514371"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五、选聘材料提交</w:t>
      </w:r>
    </w:p>
    <w:p w14:paraId="7DDA16DB" w14:textId="0A78249D" w:rsidR="00514371" w:rsidRDefault="00000000">
      <w:pPr>
        <w:spacing w:after="78" w:line="640" w:lineRule="exact"/>
        <w:ind w:firstLineChars="100" w:firstLine="320"/>
        <w:jc w:val="left"/>
        <w:rPr>
          <w:rFonts w:ascii="仿宋_GB2312" w:eastAsia="仿宋_GB2312" w:hAnsi="仿宋" w:hint="eastAsia"/>
          <w:bCs/>
          <w:color w:val="000000"/>
          <w:sz w:val="32"/>
          <w:szCs w:val="32"/>
          <w:highlight w:val="red"/>
        </w:rPr>
      </w:pPr>
      <w:r>
        <w:rPr>
          <w:rFonts w:ascii="仿宋_GB2312" w:eastAsia="仿宋_GB2312" w:hAnsi="仿宋" w:hint="eastAsia"/>
          <w:color w:val="000000"/>
          <w:sz w:val="32"/>
          <w:szCs w:val="32"/>
        </w:rPr>
        <w:t>（一）响应文件递交截止时间为</w:t>
      </w:r>
      <w:r>
        <w:rPr>
          <w:rFonts w:ascii="Times New Roman" w:eastAsia="仿宋_GB2312" w:hAnsi="Times New Roman" w:hint="eastAsia"/>
          <w:bCs/>
          <w:color w:val="000000"/>
          <w:sz w:val="32"/>
          <w:szCs w:val="32"/>
        </w:rPr>
        <w:t>2024</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9</w:t>
      </w:r>
      <w:r>
        <w:rPr>
          <w:rFonts w:ascii="Times New Roman" w:eastAsia="仿宋_GB2312" w:hAnsi="Times New Roman"/>
          <w:bCs/>
          <w:color w:val="000000"/>
          <w:sz w:val="32"/>
          <w:szCs w:val="32"/>
        </w:rPr>
        <w:t>月</w:t>
      </w:r>
      <w:r>
        <w:rPr>
          <w:rFonts w:ascii="Times New Roman" w:eastAsia="仿宋_GB2312" w:hAnsi="Times New Roman" w:hint="eastAsia"/>
          <w:bCs/>
          <w:color w:val="000000"/>
          <w:sz w:val="32"/>
          <w:szCs w:val="32"/>
        </w:rPr>
        <w:t>24</w:t>
      </w:r>
      <w:r>
        <w:rPr>
          <w:rFonts w:ascii="Times New Roman" w:eastAsia="仿宋_GB2312" w:hAnsi="Times New Roman"/>
          <w:bCs/>
          <w:color w:val="000000"/>
          <w:sz w:val="32"/>
          <w:szCs w:val="32"/>
        </w:rPr>
        <w:t>日</w:t>
      </w:r>
      <w:r>
        <w:rPr>
          <w:rFonts w:ascii="Times New Roman" w:eastAsia="仿宋_GB2312" w:hAnsi="Times New Roman" w:hint="eastAsia"/>
          <w:bCs/>
          <w:color w:val="000000"/>
          <w:sz w:val="32"/>
          <w:szCs w:val="32"/>
        </w:rPr>
        <w:t>18</w:t>
      </w:r>
      <w:r>
        <w:rPr>
          <w:rFonts w:ascii="仿宋_GB2312" w:eastAsia="仿宋_GB2312" w:hAnsi="仿宋" w:hint="eastAsia"/>
          <w:color w:val="000000"/>
          <w:sz w:val="32"/>
          <w:szCs w:val="32"/>
        </w:rPr>
        <w:t>时</w:t>
      </w:r>
      <w:r>
        <w:rPr>
          <w:rFonts w:ascii="Times New Roman" w:eastAsia="仿宋_GB2312" w:hAnsi="Times New Roman" w:hint="eastAsia"/>
          <w:bCs/>
          <w:color w:val="000000"/>
          <w:sz w:val="32"/>
          <w:szCs w:val="32"/>
        </w:rPr>
        <w:t>00</w:t>
      </w:r>
      <w:r>
        <w:rPr>
          <w:rFonts w:ascii="仿宋_GB2312" w:eastAsia="仿宋_GB2312" w:hAnsi="仿宋" w:hint="eastAsia"/>
          <w:color w:val="000000"/>
          <w:sz w:val="32"/>
          <w:szCs w:val="32"/>
        </w:rPr>
        <w:t>分（北京时间）</w:t>
      </w:r>
      <w:r>
        <w:rPr>
          <w:rFonts w:ascii="仿宋" w:eastAsia="仿宋" w:hAnsi="仿宋" w:cs="仿宋" w:hint="eastAsia"/>
          <w:color w:val="000000"/>
          <w:sz w:val="32"/>
          <w:szCs w:val="32"/>
        </w:rPr>
        <w:t>；</w:t>
      </w:r>
    </w:p>
    <w:p w14:paraId="32ABD981" w14:textId="77777777" w:rsidR="00514371" w:rsidRDefault="00000000">
      <w:pPr>
        <w:spacing w:after="78" w:line="640" w:lineRule="exact"/>
        <w:ind w:firstLineChars="100" w:firstLine="320"/>
        <w:jc w:val="left"/>
        <w:rPr>
          <w:rFonts w:eastAsia="仿宋_GB2312"/>
        </w:rPr>
      </w:pPr>
      <w:r>
        <w:rPr>
          <w:rFonts w:ascii="仿宋_GB2312" w:eastAsia="仿宋_GB2312" w:hAnsi="仿宋" w:hint="eastAsia"/>
          <w:bCs/>
          <w:color w:val="000000"/>
          <w:sz w:val="32"/>
          <w:szCs w:val="32"/>
        </w:rPr>
        <w:t>（二）响应文件递交方式</w:t>
      </w:r>
    </w:p>
    <w:p w14:paraId="05C3ECC7" w14:textId="77777777" w:rsidR="00514371"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lastRenderedPageBreak/>
        <w:t>本次文件递交方式采用线上递交，</w:t>
      </w:r>
      <w:r>
        <w:rPr>
          <w:rFonts w:ascii="Times New Roman" w:eastAsia="仿宋_GB2312" w:hAnsi="Times New Roman"/>
          <w:sz w:val="32"/>
          <w:szCs w:val="32"/>
        </w:rPr>
        <w:t>PDF</w:t>
      </w:r>
      <w:r>
        <w:rPr>
          <w:rFonts w:eastAsia="仿宋_GB2312" w:hint="eastAsia"/>
          <w:sz w:val="32"/>
          <w:szCs w:val="32"/>
        </w:rPr>
        <w:t>盖章</w:t>
      </w:r>
      <w:r>
        <w:rPr>
          <w:rFonts w:ascii="Times New Roman" w:eastAsia="仿宋_GB2312" w:hAnsi="Times New Roman" w:hint="eastAsia"/>
          <w:sz w:val="32"/>
          <w:szCs w:val="32"/>
        </w:rPr>
        <w:t>版</w:t>
      </w:r>
      <w:r>
        <w:rPr>
          <w:rFonts w:ascii="Times New Roman" w:eastAsia="仿宋_GB2312" w:hAnsi="Times New Roman" w:hint="eastAsia"/>
          <w:bCs/>
          <w:color w:val="000000"/>
          <w:sz w:val="32"/>
          <w:szCs w:val="32"/>
        </w:rPr>
        <w:t>响应</w:t>
      </w:r>
      <w:r>
        <w:rPr>
          <w:rFonts w:ascii="Times New Roman" w:eastAsia="仿宋_GB2312" w:hAnsi="Times New Roman"/>
          <w:bCs/>
          <w:color w:val="000000"/>
          <w:sz w:val="32"/>
          <w:szCs w:val="32"/>
        </w:rPr>
        <w:t>文件必须在递交截止时间前</w:t>
      </w:r>
      <w:r>
        <w:rPr>
          <w:rFonts w:ascii="Times New Roman" w:eastAsia="仿宋_GB2312" w:hAnsi="Times New Roman" w:hint="eastAsia"/>
          <w:bCs/>
          <w:color w:val="000000"/>
          <w:sz w:val="32"/>
          <w:szCs w:val="32"/>
        </w:rPr>
        <w:t>发送至采购联系人邮箱</w:t>
      </w:r>
      <w:r>
        <w:rPr>
          <w:rFonts w:ascii="Times New Roman" w:eastAsia="仿宋_GB2312" w:hAnsi="Times New Roman"/>
          <w:bCs/>
          <w:color w:val="000000"/>
          <w:sz w:val="32"/>
          <w:szCs w:val="32"/>
        </w:rPr>
        <w:t>。</w:t>
      </w:r>
      <w:r>
        <w:rPr>
          <w:rFonts w:ascii="Times New Roman" w:eastAsia="仿宋_GB2312" w:hAnsi="Times New Roman" w:hint="eastAsia"/>
          <w:bCs/>
          <w:color w:val="000000"/>
          <w:sz w:val="32"/>
          <w:szCs w:val="32"/>
        </w:rPr>
        <w:t>响应文件递交</w:t>
      </w:r>
      <w:r>
        <w:rPr>
          <w:rFonts w:ascii="Times New Roman" w:eastAsia="仿宋_GB2312" w:hAnsi="Times New Roman"/>
          <w:bCs/>
          <w:color w:val="000000"/>
          <w:sz w:val="32"/>
          <w:szCs w:val="32"/>
        </w:rPr>
        <w:t>截止时间前未完成</w:t>
      </w:r>
      <w:r>
        <w:rPr>
          <w:rFonts w:ascii="Times New Roman" w:eastAsia="仿宋_GB2312" w:hAnsi="Times New Roman" w:hint="eastAsia"/>
          <w:bCs/>
          <w:color w:val="000000"/>
          <w:sz w:val="32"/>
          <w:szCs w:val="32"/>
        </w:rPr>
        <w:t>报价</w:t>
      </w:r>
      <w:r>
        <w:rPr>
          <w:rFonts w:ascii="Times New Roman" w:eastAsia="仿宋_GB2312" w:hAnsi="Times New Roman"/>
          <w:bCs/>
          <w:color w:val="000000"/>
          <w:sz w:val="32"/>
          <w:szCs w:val="32"/>
        </w:rPr>
        <w:t>文件</w:t>
      </w:r>
      <w:r>
        <w:rPr>
          <w:rFonts w:ascii="Times New Roman" w:eastAsia="仿宋_GB2312" w:hAnsi="Times New Roman" w:hint="eastAsia"/>
          <w:bCs/>
          <w:color w:val="000000"/>
          <w:sz w:val="32"/>
          <w:szCs w:val="32"/>
        </w:rPr>
        <w:t>发送</w:t>
      </w:r>
      <w:r>
        <w:rPr>
          <w:rFonts w:ascii="Times New Roman" w:eastAsia="仿宋_GB2312" w:hAnsi="Times New Roman"/>
          <w:bCs/>
          <w:color w:val="000000"/>
          <w:sz w:val="32"/>
          <w:szCs w:val="32"/>
        </w:rPr>
        <w:t>的，视为</w:t>
      </w:r>
      <w:r>
        <w:rPr>
          <w:rFonts w:ascii="Times New Roman" w:eastAsia="仿宋_GB2312" w:hAnsi="Times New Roman" w:hint="eastAsia"/>
          <w:bCs/>
          <w:color w:val="000000"/>
          <w:sz w:val="32"/>
          <w:szCs w:val="32"/>
        </w:rPr>
        <w:t>不参选</w:t>
      </w:r>
      <w:r>
        <w:rPr>
          <w:rFonts w:ascii="Times New Roman" w:eastAsia="仿宋_GB2312" w:hAnsi="Times New Roman"/>
          <w:bCs/>
          <w:color w:val="000000"/>
          <w:sz w:val="32"/>
          <w:szCs w:val="32"/>
        </w:rPr>
        <w:t>。</w:t>
      </w:r>
    </w:p>
    <w:p w14:paraId="485F49A3" w14:textId="77777777" w:rsidR="00514371" w:rsidRDefault="00000000" w:rsidP="0020212E">
      <w:pPr>
        <w:tabs>
          <w:tab w:val="left" w:pos="4760"/>
        </w:tabs>
        <w:spacing w:after="78" w:line="640" w:lineRule="exact"/>
        <w:ind w:firstLineChars="200" w:firstLine="640"/>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六、评分规则</w:t>
      </w:r>
    </w:p>
    <w:p w14:paraId="0A98C6AA" w14:textId="77777777" w:rsidR="00514371"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sz w:val="32"/>
        </w:rPr>
        <w:t>本次评审</w:t>
      </w:r>
      <w:r>
        <w:rPr>
          <w:rFonts w:ascii="Times New Roman" w:eastAsia="仿宋_GB2312" w:hAnsi="Times New Roman" w:hint="eastAsia"/>
          <w:sz w:val="32"/>
        </w:rPr>
        <w:t>设一轮报价，</w:t>
      </w:r>
      <w:r>
        <w:rPr>
          <w:rFonts w:ascii="Times New Roman" w:eastAsia="仿宋_GB2312" w:hAnsi="Times New Roman"/>
          <w:sz w:val="32"/>
        </w:rPr>
        <w:t>采用最低投标价法</w:t>
      </w:r>
      <w:r>
        <w:rPr>
          <w:rFonts w:ascii="Times New Roman" w:eastAsia="仿宋_GB2312" w:hAnsi="Times New Roman" w:hint="eastAsia"/>
          <w:sz w:val="32"/>
        </w:rPr>
        <w:t>。</w:t>
      </w:r>
      <w:r>
        <w:rPr>
          <w:rFonts w:ascii="Times New Roman" w:eastAsia="仿宋_GB2312" w:hAnsi="Times New Roman" w:hint="eastAsia"/>
          <w:color w:val="000000"/>
          <w:sz w:val="32"/>
          <w:szCs w:val="32"/>
        </w:rPr>
        <w:t>采购人对所有参选供应商进行资格审查，资格审查合格的供应商报价成立，根据最低价法确定中选人。</w:t>
      </w:r>
    </w:p>
    <w:p w14:paraId="220A1012" w14:textId="77777777" w:rsidR="00514371"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七、限价要求</w:t>
      </w:r>
    </w:p>
    <w:p w14:paraId="771751BC" w14:textId="77777777" w:rsidR="00514371" w:rsidRDefault="00000000">
      <w:pPr>
        <w:pStyle w:val="a8"/>
        <w:tabs>
          <w:tab w:val="left" w:pos="0"/>
        </w:tabs>
        <w:snapToGrid w:val="0"/>
        <w:spacing w:after="78" w:line="640" w:lineRule="exact"/>
        <w:ind w:firstLineChars="200" w:firstLine="640"/>
        <w:rPr>
          <w:rFonts w:ascii="Times New Roman" w:eastAsia="仿宋_GB2312" w:hAnsi="Times New Roman"/>
          <w:color w:val="000000"/>
          <w:kern w:val="0"/>
          <w:sz w:val="32"/>
          <w:szCs w:val="32"/>
        </w:rPr>
      </w:pPr>
      <w:r>
        <w:rPr>
          <w:rFonts w:eastAsia="仿宋" w:hint="eastAsia"/>
          <w:sz w:val="32"/>
          <w:szCs w:val="32"/>
        </w:rPr>
        <w:t>本次限</w:t>
      </w:r>
      <w:r>
        <w:rPr>
          <w:rFonts w:ascii="Times New Roman" w:eastAsia="仿宋" w:hAnsi="Times New Roman"/>
          <w:sz w:val="32"/>
          <w:szCs w:val="32"/>
        </w:rPr>
        <w:t>价</w:t>
      </w:r>
      <w:r>
        <w:rPr>
          <w:rFonts w:ascii="Times New Roman" w:eastAsia="仿宋" w:hAnsi="Times New Roman" w:hint="eastAsia"/>
          <w:sz w:val="32"/>
          <w:szCs w:val="32"/>
        </w:rPr>
        <w:t>8</w:t>
      </w:r>
      <w:r>
        <w:rPr>
          <w:rFonts w:eastAsia="仿宋" w:hint="eastAsia"/>
          <w:sz w:val="32"/>
          <w:szCs w:val="32"/>
        </w:rPr>
        <w:t>万元，</w:t>
      </w:r>
      <w:r>
        <w:rPr>
          <w:rFonts w:ascii="Times New Roman" w:eastAsia="仿宋_GB2312" w:hAnsi="Times New Roman" w:hint="eastAsia"/>
          <w:color w:val="000000"/>
          <w:sz w:val="32"/>
          <w:szCs w:val="32"/>
        </w:rPr>
        <w:t>采用总价包干模式，</w:t>
      </w:r>
      <w:r>
        <w:rPr>
          <w:rFonts w:ascii="Times New Roman" w:eastAsia="仿宋_GB2312" w:hAnsi="Times New Roman"/>
          <w:sz w:val="32"/>
          <w:szCs w:val="32"/>
        </w:rPr>
        <w:t>超过限价的报价</w:t>
      </w:r>
      <w:r>
        <w:rPr>
          <w:rFonts w:ascii="Times New Roman" w:eastAsia="仿宋_GB2312" w:hAnsi="Times New Roman" w:hint="eastAsia"/>
          <w:sz w:val="32"/>
          <w:szCs w:val="32"/>
        </w:rPr>
        <w:t>视为</w:t>
      </w:r>
      <w:r>
        <w:rPr>
          <w:rFonts w:ascii="Times New Roman" w:eastAsia="仿宋_GB2312" w:hAnsi="Times New Roman"/>
          <w:sz w:val="32"/>
          <w:szCs w:val="32"/>
        </w:rPr>
        <w:t>无效报价。</w:t>
      </w:r>
    </w:p>
    <w:p w14:paraId="54A79946" w14:textId="77777777" w:rsidR="00514371"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八、澄清及修改</w:t>
      </w:r>
    </w:p>
    <w:p w14:paraId="3CAFF58F" w14:textId="77777777" w:rsidR="00514371"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、采购人如需对已发出的询价文件进行澄清或修改的，将在</w:t>
      </w:r>
      <w:bookmarkStart w:id="3" w:name="_Hlk173242607"/>
      <w:r>
        <w:rPr>
          <w:rFonts w:ascii="Times New Roman" w:eastAsia="仿宋_GB2312" w:hAnsi="Times New Roman" w:hint="eastAsia"/>
          <w:bCs/>
          <w:color w:val="000000"/>
          <w:sz w:val="32"/>
          <w:szCs w:val="32"/>
        </w:rPr>
        <w:t>深圳市深水水务咨询有限公司官网（</w:t>
      </w:r>
      <w:r>
        <w:rPr>
          <w:rFonts w:ascii="Times New Roman" w:eastAsia="仿宋_GB2312" w:hAnsi="Times New Roman" w:hint="eastAsia"/>
          <w:bCs/>
          <w:color w:val="000000"/>
          <w:sz w:val="32"/>
          <w:szCs w:val="32"/>
        </w:rPr>
        <w:t>http://www.szsszx.com/</w:t>
      </w:r>
      <w:r>
        <w:rPr>
          <w:rFonts w:ascii="Times New Roman" w:eastAsia="仿宋_GB2312" w:hAnsi="Times New Roman" w:hint="eastAsia"/>
          <w:bCs/>
          <w:color w:val="000000"/>
          <w:sz w:val="32"/>
          <w:szCs w:val="32"/>
        </w:rPr>
        <w:t>）</w:t>
      </w:r>
      <w:bookmarkEnd w:id="3"/>
      <w:r>
        <w:rPr>
          <w:rFonts w:ascii="Times New Roman" w:eastAsia="仿宋_GB2312" w:hAnsi="Times New Roman" w:hint="eastAsia"/>
          <w:color w:val="000000"/>
          <w:sz w:val="32"/>
          <w:szCs w:val="32"/>
        </w:rPr>
        <w:t>发布更正公告，该澄清或修改内容为询价文件的组成部分。</w:t>
      </w:r>
    </w:p>
    <w:p w14:paraId="456C54B4" w14:textId="29FE998D" w:rsidR="00514371"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2</w:t>
      </w:r>
      <w:r>
        <w:rPr>
          <w:rFonts w:ascii="Times New Roman" w:eastAsia="仿宋_GB2312" w:hAnsi="Times New Roman" w:hint="eastAsia"/>
          <w:color w:val="000000"/>
          <w:sz w:val="32"/>
          <w:szCs w:val="32"/>
        </w:rPr>
        <w:t>、询价申请人认为需要对询价文件进行澄清的，可以邮件形式向采购人提出申请（截止时间</w:t>
      </w:r>
      <w:r>
        <w:rPr>
          <w:rFonts w:ascii="Times New Roman" w:eastAsia="仿宋_GB2312" w:hAnsi="Times New Roman" w:hint="eastAsia"/>
          <w:bCs/>
          <w:color w:val="000000"/>
          <w:sz w:val="32"/>
          <w:szCs w:val="32"/>
        </w:rPr>
        <w:t>2024</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9</w:t>
      </w:r>
      <w:r>
        <w:rPr>
          <w:rFonts w:ascii="Times New Roman" w:eastAsia="仿宋_GB2312" w:hAnsi="Times New Roman"/>
          <w:bCs/>
          <w:color w:val="000000"/>
          <w:sz w:val="32"/>
          <w:szCs w:val="32"/>
        </w:rPr>
        <w:t>月</w:t>
      </w:r>
      <w:r>
        <w:rPr>
          <w:rFonts w:ascii="Times New Roman" w:eastAsia="仿宋_GB2312" w:hAnsi="Times New Roman" w:hint="eastAsia"/>
          <w:bCs/>
          <w:color w:val="000000"/>
          <w:sz w:val="32"/>
          <w:szCs w:val="32"/>
        </w:rPr>
        <w:t>24</w:t>
      </w:r>
      <w:r>
        <w:rPr>
          <w:rFonts w:ascii="Times New Roman" w:eastAsia="仿宋_GB2312" w:hAnsi="Times New Roman"/>
          <w:bCs/>
          <w:color w:val="000000"/>
          <w:sz w:val="32"/>
          <w:szCs w:val="32"/>
        </w:rPr>
        <w:t>日</w:t>
      </w:r>
      <w:r>
        <w:rPr>
          <w:rFonts w:ascii="Times New Roman" w:eastAsia="仿宋_GB2312" w:hAnsi="Times New Roman" w:hint="eastAsia"/>
          <w:bCs/>
          <w:color w:val="000000"/>
          <w:sz w:val="32"/>
          <w:szCs w:val="32"/>
        </w:rPr>
        <w:t>18</w:t>
      </w:r>
      <w:r>
        <w:rPr>
          <w:rFonts w:ascii="仿宋_GB2312" w:eastAsia="仿宋_GB2312" w:hAnsi="仿宋" w:hint="eastAsia"/>
          <w:color w:val="000000"/>
          <w:sz w:val="32"/>
          <w:szCs w:val="32"/>
        </w:rPr>
        <w:t>时</w:t>
      </w:r>
      <w:r>
        <w:rPr>
          <w:rFonts w:ascii="Times New Roman" w:eastAsia="仿宋_GB2312" w:hAnsi="Times New Roman" w:hint="eastAsia"/>
          <w:color w:val="000000"/>
          <w:sz w:val="32"/>
          <w:szCs w:val="32"/>
        </w:rPr>
        <w:t>），但采购人可决定是否采纳申请事项。</w:t>
      </w:r>
    </w:p>
    <w:p w14:paraId="67FA4A7D" w14:textId="77777777" w:rsidR="00514371"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3</w:t>
      </w:r>
      <w:r>
        <w:rPr>
          <w:rFonts w:ascii="Times New Roman" w:eastAsia="仿宋_GB2312" w:hAnsi="Times New Roman" w:hint="eastAsia"/>
          <w:color w:val="000000"/>
          <w:sz w:val="32"/>
          <w:szCs w:val="32"/>
        </w:rPr>
        <w:t>、询价申请人应于响应文件递交截止时间之前，自行在</w:t>
      </w:r>
      <w:r>
        <w:rPr>
          <w:rFonts w:ascii="Times New Roman" w:eastAsia="仿宋_GB2312" w:hAnsi="Times New Roman" w:hint="eastAsia"/>
          <w:bCs/>
          <w:color w:val="000000"/>
          <w:sz w:val="32"/>
          <w:szCs w:val="32"/>
        </w:rPr>
        <w:t>深圳市深水水务咨询有限公司官网（</w:t>
      </w:r>
      <w:r>
        <w:rPr>
          <w:rFonts w:ascii="Times New Roman" w:eastAsia="仿宋_GB2312" w:hAnsi="Times New Roman" w:hint="eastAsia"/>
          <w:bCs/>
          <w:color w:val="000000"/>
          <w:sz w:val="32"/>
          <w:szCs w:val="32"/>
        </w:rPr>
        <w:t>http://www.szsszx.com/</w:t>
      </w:r>
      <w:r>
        <w:rPr>
          <w:rFonts w:ascii="Times New Roman" w:eastAsia="仿宋_GB2312" w:hAnsi="Times New Roman" w:hint="eastAsia"/>
          <w:bCs/>
          <w:color w:val="000000"/>
          <w:sz w:val="32"/>
          <w:szCs w:val="32"/>
        </w:rPr>
        <w:t>）</w:t>
      </w:r>
      <w:r>
        <w:rPr>
          <w:rFonts w:ascii="Times New Roman" w:eastAsia="仿宋_GB2312" w:hAnsi="Times New Roman" w:hint="eastAsia"/>
          <w:color w:val="000000"/>
          <w:sz w:val="32"/>
          <w:szCs w:val="32"/>
        </w:rPr>
        <w:t>查询本项目的更正公告，因未查阅公告造成的后果由申请人自行承担。</w:t>
      </w:r>
    </w:p>
    <w:p w14:paraId="08089A18" w14:textId="77777777" w:rsidR="00514371"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九、其他</w:t>
      </w:r>
    </w:p>
    <w:p w14:paraId="4D0C47C9" w14:textId="27558726" w:rsidR="00514371"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、中选人应在中选通知书发出后尽快与采购人签订采购合同。因中选人原因造成逾期未与采购人签订采购合同的，视为自动放弃；</w:t>
      </w:r>
    </w:p>
    <w:p w14:paraId="6B2AC548" w14:textId="77777777" w:rsidR="00514371"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lastRenderedPageBreak/>
        <w:t>2</w:t>
      </w:r>
      <w:r>
        <w:rPr>
          <w:rFonts w:ascii="Times New Roman" w:eastAsia="仿宋_GB2312" w:hAnsi="Times New Roman" w:hint="eastAsia"/>
          <w:color w:val="000000"/>
          <w:sz w:val="32"/>
          <w:szCs w:val="32"/>
        </w:rPr>
        <w:t>、中选人因不可抗力原因不能履行采购合同或放弃成交的，采购人可依序与其他中选候选人签订采购合同，也可以重新组织采购。</w:t>
      </w:r>
    </w:p>
    <w:p w14:paraId="62DF3E22" w14:textId="77777777" w:rsidR="00514371" w:rsidRDefault="00000000">
      <w:pPr>
        <w:widowControl/>
        <w:spacing w:after="78" w:line="64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color w:val="000000"/>
          <w:sz w:val="32"/>
          <w:szCs w:val="32"/>
        </w:rPr>
        <w:t>3</w:t>
      </w:r>
      <w:r>
        <w:rPr>
          <w:rFonts w:ascii="Times New Roman" w:eastAsia="仿宋_GB2312" w:hAnsi="Times New Roman" w:hint="eastAsia"/>
          <w:color w:val="000000"/>
          <w:sz w:val="32"/>
          <w:szCs w:val="32"/>
        </w:rPr>
        <w:t>、</w:t>
      </w:r>
      <w:r>
        <w:rPr>
          <w:rFonts w:ascii="Times New Roman" w:eastAsia="仿宋_GB2312" w:hAnsi="Times New Roman" w:hint="eastAsia"/>
          <w:bCs/>
          <w:color w:val="000000"/>
          <w:sz w:val="32"/>
          <w:szCs w:val="32"/>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295F9C9C" w14:textId="77777777" w:rsidR="00514371"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十、联系方式</w:t>
      </w:r>
    </w:p>
    <w:p w14:paraId="5407C29F" w14:textId="77777777" w:rsidR="00514371" w:rsidRDefault="00000000">
      <w:pPr>
        <w:spacing w:after="78" w:line="64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联系人：黄工</w:t>
      </w:r>
    </w:p>
    <w:p w14:paraId="48C21F35" w14:textId="77777777" w:rsidR="00514371" w:rsidRDefault="00000000">
      <w:pPr>
        <w:spacing w:after="78" w:line="64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电</w:t>
      </w:r>
      <w:r>
        <w:rPr>
          <w:rFonts w:ascii="Times New Roman" w:eastAsia="仿宋_GB2312" w:hAnsi="Times New Roman" w:hint="eastAsia"/>
          <w:color w:val="000000"/>
          <w:kern w:val="0"/>
          <w:sz w:val="32"/>
          <w:szCs w:val="32"/>
        </w:rPr>
        <w:t xml:space="preserve">  </w:t>
      </w:r>
      <w:r>
        <w:rPr>
          <w:rFonts w:ascii="Times New Roman" w:eastAsia="仿宋_GB2312" w:hAnsi="Times New Roman" w:hint="eastAsia"/>
          <w:color w:val="000000"/>
          <w:kern w:val="0"/>
          <w:sz w:val="32"/>
          <w:szCs w:val="32"/>
        </w:rPr>
        <w:t>话：</w:t>
      </w:r>
      <w:r>
        <w:rPr>
          <w:rFonts w:ascii="Times New Roman" w:eastAsia="仿宋_GB2312" w:hAnsi="Times New Roman" w:hint="eastAsia"/>
          <w:color w:val="000000"/>
          <w:kern w:val="0"/>
          <w:sz w:val="32"/>
          <w:szCs w:val="32"/>
        </w:rPr>
        <w:t>0755+29395688</w:t>
      </w:r>
      <w:r>
        <w:rPr>
          <w:rFonts w:ascii="Times New Roman" w:eastAsia="仿宋_GB2312" w:hAnsi="Times New Roman" w:hint="eastAsia"/>
          <w:color w:val="000000"/>
          <w:kern w:val="0"/>
          <w:sz w:val="32"/>
          <w:szCs w:val="32"/>
        </w:rPr>
        <w:t>转</w:t>
      </w:r>
      <w:r>
        <w:rPr>
          <w:rFonts w:ascii="Times New Roman" w:eastAsia="仿宋_GB2312" w:hAnsi="Times New Roman" w:hint="eastAsia"/>
          <w:color w:val="000000"/>
          <w:kern w:val="0"/>
          <w:sz w:val="32"/>
          <w:szCs w:val="32"/>
        </w:rPr>
        <w:t>8731</w:t>
      </w:r>
    </w:p>
    <w:p w14:paraId="5A341F1A" w14:textId="77777777" w:rsidR="00514371" w:rsidRDefault="00000000">
      <w:pPr>
        <w:spacing w:after="78" w:line="64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邮</w:t>
      </w:r>
      <w:r>
        <w:rPr>
          <w:rFonts w:ascii="Times New Roman" w:eastAsia="仿宋_GB2312" w:hAnsi="Times New Roman" w:hint="eastAsia"/>
          <w:color w:val="000000"/>
          <w:kern w:val="0"/>
          <w:sz w:val="32"/>
          <w:szCs w:val="32"/>
        </w:rPr>
        <w:t xml:space="preserve">  </w:t>
      </w:r>
      <w:r>
        <w:rPr>
          <w:rFonts w:ascii="Times New Roman" w:eastAsia="仿宋_GB2312" w:hAnsi="Times New Roman" w:hint="eastAsia"/>
          <w:color w:val="000000"/>
          <w:kern w:val="0"/>
          <w:sz w:val="32"/>
          <w:szCs w:val="32"/>
        </w:rPr>
        <w:t>箱：</w:t>
      </w:r>
      <w:r>
        <w:rPr>
          <w:rFonts w:ascii="Times New Roman" w:eastAsia="仿宋_GB2312" w:hAnsi="Times New Roman"/>
          <w:color w:val="000000"/>
          <w:kern w:val="0"/>
          <w:sz w:val="32"/>
          <w:szCs w:val="32"/>
        </w:rPr>
        <w:t>sszxhjcaigou@163.com</w:t>
      </w:r>
    </w:p>
    <w:p w14:paraId="1C9A0309" w14:textId="77777777" w:rsidR="00514371" w:rsidRDefault="00514371">
      <w:pPr>
        <w:pStyle w:val="a7"/>
        <w:spacing w:line="640" w:lineRule="exact"/>
        <w:ind w:leftChars="836" w:left="2396" w:hangingChars="200" w:hanging="640"/>
        <w:rPr>
          <w:rFonts w:ascii="Times New Roman" w:eastAsia="仿宋_GB2312" w:hAnsi="Times New Roman" w:cs="宋体"/>
          <w:color w:val="000000"/>
          <w:kern w:val="0"/>
          <w:sz w:val="32"/>
          <w:szCs w:val="32"/>
        </w:rPr>
      </w:pPr>
    </w:p>
    <w:p w14:paraId="5B733AE6" w14:textId="172E76E0" w:rsidR="00514371" w:rsidRDefault="00000000" w:rsidP="0020212E">
      <w:pPr>
        <w:pStyle w:val="a7"/>
        <w:spacing w:line="640" w:lineRule="exact"/>
        <w:jc w:val="right"/>
        <w:rPr>
          <w:rFonts w:eastAsia="仿宋_GB2312"/>
        </w:rPr>
      </w:pPr>
      <w:r>
        <w:rPr>
          <w:rFonts w:ascii="Times New Roman" w:eastAsia="仿宋_GB2312" w:hAnsi="Times New Roman" w:cs="宋体" w:hint="eastAsia"/>
          <w:color w:val="000000"/>
          <w:kern w:val="0"/>
          <w:sz w:val="32"/>
          <w:szCs w:val="32"/>
        </w:rPr>
        <w:t>深圳市深水环境科技有限公司</w:t>
      </w:r>
    </w:p>
    <w:p w14:paraId="6EA76018" w14:textId="681C43C8" w:rsidR="00514371" w:rsidRDefault="00000000" w:rsidP="0020212E">
      <w:pPr>
        <w:spacing w:after="78" w:line="640" w:lineRule="exact"/>
        <w:ind w:leftChars="152" w:left="6079" w:hangingChars="1800" w:hanging="5760"/>
        <w:jc w:val="right"/>
        <w:rPr>
          <w:rFonts w:ascii="仿宋_GB2312" w:eastAsia="仿宋_GB2312" w:hAnsi="仿宋" w:hint="eastAsia"/>
          <w:color w:val="000000"/>
          <w:sz w:val="32"/>
          <w:szCs w:val="32"/>
        </w:rPr>
      </w:pPr>
      <w:r>
        <w:rPr>
          <w:rFonts w:ascii="Times New Roman" w:eastAsia="仿宋_GB2312" w:hAnsi="Times New Roman" w:hint="eastAsia"/>
          <w:color w:val="000000"/>
          <w:kern w:val="0"/>
          <w:sz w:val="32"/>
          <w:szCs w:val="32"/>
        </w:rPr>
        <w:t>2024</w:t>
      </w:r>
      <w:r>
        <w:rPr>
          <w:rFonts w:ascii="Times New Roman" w:eastAsia="仿宋_GB2312" w:hAnsi="Times New Roman" w:hint="eastAsia"/>
          <w:color w:val="000000"/>
          <w:kern w:val="0"/>
          <w:sz w:val="32"/>
          <w:szCs w:val="32"/>
        </w:rPr>
        <w:t>年</w:t>
      </w:r>
      <w:r>
        <w:rPr>
          <w:rFonts w:ascii="Times New Roman" w:eastAsia="仿宋_GB2312" w:hAnsi="Times New Roman" w:hint="eastAsia"/>
          <w:color w:val="000000"/>
          <w:kern w:val="0"/>
          <w:sz w:val="32"/>
          <w:szCs w:val="32"/>
        </w:rPr>
        <w:t>9</w:t>
      </w:r>
      <w:r>
        <w:rPr>
          <w:rFonts w:ascii="Times New Roman" w:eastAsia="仿宋_GB2312" w:hAnsi="Times New Roman" w:hint="eastAsia"/>
          <w:color w:val="000000"/>
          <w:kern w:val="0"/>
          <w:sz w:val="32"/>
          <w:szCs w:val="32"/>
        </w:rPr>
        <w:t>月</w:t>
      </w:r>
      <w:r>
        <w:rPr>
          <w:rFonts w:ascii="Times New Roman" w:eastAsia="仿宋_GB2312" w:hAnsi="Times New Roman" w:hint="eastAsia"/>
          <w:color w:val="000000"/>
          <w:kern w:val="0"/>
          <w:sz w:val="32"/>
          <w:szCs w:val="32"/>
        </w:rPr>
        <w:t>2</w:t>
      </w:r>
      <w:r w:rsidR="00F06280">
        <w:rPr>
          <w:rFonts w:ascii="Times New Roman" w:eastAsia="仿宋_GB2312" w:hAnsi="Times New Roman" w:hint="eastAsia"/>
          <w:color w:val="000000"/>
          <w:kern w:val="0"/>
          <w:sz w:val="32"/>
          <w:szCs w:val="32"/>
        </w:rPr>
        <w:t>1</w:t>
      </w:r>
      <w:r>
        <w:rPr>
          <w:rFonts w:ascii="Times New Roman" w:eastAsia="仿宋_GB2312" w:hAnsi="Times New Roman" w:hint="eastAsia"/>
          <w:color w:val="000000"/>
          <w:kern w:val="0"/>
          <w:sz w:val="32"/>
          <w:szCs w:val="32"/>
        </w:rPr>
        <w:t>日</w:t>
      </w:r>
    </w:p>
    <w:p w14:paraId="261E710E" w14:textId="77777777" w:rsidR="00514371" w:rsidRDefault="00514371">
      <w:pPr>
        <w:spacing w:after="78"/>
      </w:pPr>
    </w:p>
    <w:p w14:paraId="78E3F522" w14:textId="77777777" w:rsidR="00514371" w:rsidRDefault="00000000">
      <w:pPr>
        <w:spacing w:after="78"/>
      </w:pPr>
      <w:r>
        <w:br w:type="page"/>
      </w:r>
    </w:p>
    <w:p w14:paraId="5C400B64" w14:textId="77777777" w:rsidR="00514371" w:rsidRDefault="00000000">
      <w:pPr>
        <w:pStyle w:val="20"/>
        <w:spacing w:after="78"/>
        <w:jc w:val="center"/>
      </w:pPr>
      <w:r>
        <w:rPr>
          <w:rFonts w:hint="eastAsia"/>
        </w:rPr>
        <w:lastRenderedPageBreak/>
        <w:t>水生植物及其种植技术服务采购项目</w:t>
      </w:r>
    </w:p>
    <w:p w14:paraId="2001E6DA" w14:textId="77777777" w:rsidR="00514371" w:rsidRDefault="00000000">
      <w:pPr>
        <w:pStyle w:val="20"/>
        <w:spacing w:after="78"/>
        <w:jc w:val="center"/>
      </w:pPr>
      <w:r>
        <w:rPr>
          <w:rFonts w:hint="eastAsia"/>
        </w:rPr>
        <w:t>现场踏勘确认单</w:t>
      </w:r>
    </w:p>
    <w:p w14:paraId="040205C7" w14:textId="77777777" w:rsidR="00514371" w:rsidRDefault="00514371">
      <w:pPr>
        <w:spacing w:after="78" w:line="640" w:lineRule="exact"/>
        <w:rPr>
          <w:rFonts w:eastAsia="仿宋_GB2312"/>
          <w:b/>
          <w:bCs/>
          <w:sz w:val="32"/>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202"/>
      </w:tblGrid>
      <w:tr w:rsidR="00514371" w14:paraId="5DBE2EE3" w14:textId="77777777">
        <w:trPr>
          <w:trHeight w:val="620"/>
          <w:jc w:val="center"/>
        </w:trPr>
        <w:tc>
          <w:tcPr>
            <w:tcW w:w="2802" w:type="dxa"/>
            <w:vAlign w:val="center"/>
          </w:tcPr>
          <w:p w14:paraId="5CA448D5" w14:textId="77777777" w:rsidR="00514371" w:rsidRDefault="00000000">
            <w:pPr>
              <w:spacing w:after="78" w:line="640" w:lineRule="exact"/>
              <w:jc w:val="center"/>
              <w:rPr>
                <w:rFonts w:eastAsia="仿宋_GB2312"/>
                <w:b/>
                <w:bCs/>
                <w:sz w:val="32"/>
                <w:szCs w:val="32"/>
              </w:rPr>
            </w:pPr>
            <w:r>
              <w:rPr>
                <w:rFonts w:eastAsia="仿宋_GB2312" w:hint="eastAsia"/>
                <w:b/>
                <w:bCs/>
                <w:sz w:val="32"/>
                <w:szCs w:val="32"/>
              </w:rPr>
              <w:t>项目名称</w:t>
            </w:r>
          </w:p>
        </w:tc>
        <w:tc>
          <w:tcPr>
            <w:tcW w:w="6202" w:type="dxa"/>
            <w:vAlign w:val="center"/>
          </w:tcPr>
          <w:p w14:paraId="258AED4B" w14:textId="77777777" w:rsidR="00514371" w:rsidRDefault="00514371">
            <w:pPr>
              <w:spacing w:after="78" w:line="640" w:lineRule="exact"/>
              <w:jc w:val="center"/>
              <w:rPr>
                <w:rFonts w:eastAsia="仿宋_GB2312"/>
                <w:b/>
                <w:bCs/>
                <w:sz w:val="32"/>
                <w:szCs w:val="32"/>
              </w:rPr>
            </w:pPr>
          </w:p>
        </w:tc>
      </w:tr>
      <w:tr w:rsidR="00514371" w14:paraId="35D258C9" w14:textId="77777777">
        <w:trPr>
          <w:trHeight w:val="531"/>
          <w:jc w:val="center"/>
        </w:trPr>
        <w:tc>
          <w:tcPr>
            <w:tcW w:w="2802" w:type="dxa"/>
            <w:vAlign w:val="center"/>
          </w:tcPr>
          <w:p w14:paraId="64198FBB" w14:textId="77777777" w:rsidR="00514371" w:rsidRDefault="00000000">
            <w:pPr>
              <w:spacing w:after="78" w:line="640" w:lineRule="exact"/>
              <w:jc w:val="center"/>
              <w:rPr>
                <w:rFonts w:eastAsia="仿宋_GB2312"/>
                <w:b/>
                <w:bCs/>
                <w:sz w:val="32"/>
                <w:szCs w:val="32"/>
              </w:rPr>
            </w:pPr>
            <w:r>
              <w:rPr>
                <w:rFonts w:eastAsia="仿宋_GB2312" w:hint="eastAsia"/>
                <w:b/>
                <w:bCs/>
                <w:sz w:val="32"/>
                <w:szCs w:val="32"/>
              </w:rPr>
              <w:t>踏勘时间</w:t>
            </w:r>
          </w:p>
        </w:tc>
        <w:tc>
          <w:tcPr>
            <w:tcW w:w="6202" w:type="dxa"/>
            <w:vAlign w:val="center"/>
          </w:tcPr>
          <w:p w14:paraId="43ABEDE6" w14:textId="77777777" w:rsidR="00514371" w:rsidRDefault="00514371">
            <w:pPr>
              <w:spacing w:after="78" w:line="640" w:lineRule="exact"/>
              <w:jc w:val="center"/>
              <w:rPr>
                <w:rFonts w:eastAsia="仿宋_GB2312"/>
                <w:b/>
                <w:bCs/>
                <w:sz w:val="32"/>
                <w:szCs w:val="32"/>
              </w:rPr>
            </w:pPr>
          </w:p>
        </w:tc>
      </w:tr>
      <w:tr w:rsidR="00514371" w14:paraId="2C9997ED" w14:textId="77777777">
        <w:trPr>
          <w:trHeight w:val="441"/>
          <w:jc w:val="center"/>
        </w:trPr>
        <w:tc>
          <w:tcPr>
            <w:tcW w:w="2802" w:type="dxa"/>
            <w:vAlign w:val="center"/>
          </w:tcPr>
          <w:p w14:paraId="61A4F4C1" w14:textId="77777777" w:rsidR="00514371" w:rsidRDefault="00000000">
            <w:pPr>
              <w:spacing w:after="78" w:line="640" w:lineRule="exact"/>
              <w:jc w:val="center"/>
              <w:rPr>
                <w:rFonts w:eastAsia="仿宋_GB2312"/>
                <w:b/>
                <w:bCs/>
                <w:sz w:val="32"/>
                <w:szCs w:val="32"/>
              </w:rPr>
            </w:pPr>
            <w:r>
              <w:rPr>
                <w:rFonts w:eastAsia="仿宋_GB2312" w:hint="eastAsia"/>
                <w:b/>
                <w:bCs/>
                <w:sz w:val="32"/>
                <w:szCs w:val="32"/>
              </w:rPr>
              <w:t>参选单位名称</w:t>
            </w:r>
          </w:p>
        </w:tc>
        <w:tc>
          <w:tcPr>
            <w:tcW w:w="6202" w:type="dxa"/>
            <w:vAlign w:val="center"/>
          </w:tcPr>
          <w:p w14:paraId="104E72DF" w14:textId="77777777" w:rsidR="00514371" w:rsidRDefault="00514371">
            <w:pPr>
              <w:spacing w:after="78" w:line="640" w:lineRule="exact"/>
              <w:rPr>
                <w:rFonts w:eastAsia="仿宋_GB2312"/>
                <w:b/>
                <w:bCs/>
                <w:sz w:val="32"/>
                <w:szCs w:val="32"/>
              </w:rPr>
            </w:pPr>
          </w:p>
        </w:tc>
      </w:tr>
      <w:tr w:rsidR="00514371" w14:paraId="2B2455C3" w14:textId="77777777">
        <w:trPr>
          <w:trHeight w:val="1077"/>
          <w:jc w:val="center"/>
        </w:trPr>
        <w:tc>
          <w:tcPr>
            <w:tcW w:w="2802" w:type="dxa"/>
            <w:vAlign w:val="center"/>
          </w:tcPr>
          <w:p w14:paraId="1B661A72" w14:textId="77777777" w:rsidR="00514371" w:rsidRDefault="00000000">
            <w:pPr>
              <w:spacing w:after="78" w:line="640" w:lineRule="exact"/>
              <w:jc w:val="center"/>
              <w:rPr>
                <w:rFonts w:eastAsia="仿宋_GB2312"/>
                <w:b/>
                <w:bCs/>
                <w:sz w:val="32"/>
                <w:szCs w:val="32"/>
              </w:rPr>
            </w:pPr>
            <w:r>
              <w:rPr>
                <w:rFonts w:eastAsia="仿宋_GB2312" w:hint="eastAsia"/>
                <w:b/>
                <w:bCs/>
                <w:sz w:val="32"/>
                <w:szCs w:val="32"/>
              </w:rPr>
              <w:t>踏勘确认事项</w:t>
            </w:r>
          </w:p>
        </w:tc>
        <w:tc>
          <w:tcPr>
            <w:tcW w:w="6202" w:type="dxa"/>
            <w:vAlign w:val="center"/>
          </w:tcPr>
          <w:p w14:paraId="3711357F" w14:textId="77777777" w:rsidR="00514371" w:rsidRDefault="00000000">
            <w:pPr>
              <w:spacing w:after="78"/>
              <w:ind w:firstLineChars="200" w:firstLine="560"/>
              <w:rPr>
                <w:rFonts w:eastAsia="仿宋_GB2312"/>
                <w:sz w:val="28"/>
                <w:szCs w:val="28"/>
              </w:rPr>
            </w:pPr>
            <w:r>
              <w:rPr>
                <w:rFonts w:eastAsia="仿宋_GB2312" w:hint="eastAsia"/>
                <w:sz w:val="28"/>
                <w:szCs w:val="28"/>
              </w:rPr>
              <w:t>本公司已前往深圳市龙华区观澜河湿地公园进行实地踏勘，本公司对本项采购范围、内容及相对应的情况已进行了确认。</w:t>
            </w:r>
          </w:p>
          <w:p w14:paraId="2A3E17D0" w14:textId="77777777" w:rsidR="00514371" w:rsidRDefault="00000000">
            <w:pPr>
              <w:spacing w:after="78"/>
              <w:ind w:firstLineChars="200" w:firstLine="560"/>
              <w:rPr>
                <w:rFonts w:eastAsia="仿宋_GB2312"/>
                <w:sz w:val="32"/>
                <w:szCs w:val="32"/>
              </w:rPr>
            </w:pPr>
            <w:r>
              <w:rPr>
                <w:rFonts w:eastAsia="仿宋_GB2312" w:hint="eastAsia"/>
                <w:sz w:val="28"/>
                <w:szCs w:val="28"/>
              </w:rPr>
              <w:t>本公司承诺报价包含完成本项目全部工作所应收取的全部费用未出现任何遗漏。</w:t>
            </w:r>
          </w:p>
        </w:tc>
      </w:tr>
      <w:tr w:rsidR="00514371" w14:paraId="0DC418D3" w14:textId="77777777">
        <w:trPr>
          <w:trHeight w:val="546"/>
          <w:jc w:val="center"/>
        </w:trPr>
        <w:tc>
          <w:tcPr>
            <w:tcW w:w="2802" w:type="dxa"/>
            <w:vAlign w:val="center"/>
          </w:tcPr>
          <w:p w14:paraId="2BFAF375" w14:textId="77777777" w:rsidR="00514371" w:rsidRDefault="00000000">
            <w:pPr>
              <w:spacing w:after="78" w:line="640" w:lineRule="exact"/>
              <w:jc w:val="center"/>
              <w:rPr>
                <w:rFonts w:eastAsia="仿宋_GB2312"/>
                <w:b/>
                <w:bCs/>
                <w:sz w:val="32"/>
                <w:szCs w:val="32"/>
              </w:rPr>
            </w:pPr>
            <w:r>
              <w:rPr>
                <w:rFonts w:eastAsia="仿宋_GB2312" w:hint="eastAsia"/>
                <w:b/>
                <w:bCs/>
                <w:sz w:val="32"/>
                <w:szCs w:val="32"/>
              </w:rPr>
              <w:t>参选单位联系人</w:t>
            </w:r>
          </w:p>
        </w:tc>
        <w:tc>
          <w:tcPr>
            <w:tcW w:w="6202" w:type="dxa"/>
            <w:vAlign w:val="center"/>
          </w:tcPr>
          <w:p w14:paraId="555A8C45" w14:textId="77777777" w:rsidR="00514371" w:rsidRDefault="00514371">
            <w:pPr>
              <w:spacing w:after="78" w:line="640" w:lineRule="exact"/>
              <w:jc w:val="center"/>
              <w:rPr>
                <w:rFonts w:eastAsia="仿宋_GB2312"/>
                <w:b/>
                <w:bCs/>
                <w:sz w:val="32"/>
                <w:szCs w:val="32"/>
              </w:rPr>
            </w:pPr>
          </w:p>
        </w:tc>
      </w:tr>
      <w:tr w:rsidR="00514371" w14:paraId="54B48C5F" w14:textId="77777777">
        <w:trPr>
          <w:trHeight w:val="754"/>
          <w:jc w:val="center"/>
        </w:trPr>
        <w:tc>
          <w:tcPr>
            <w:tcW w:w="2802" w:type="dxa"/>
            <w:vAlign w:val="center"/>
          </w:tcPr>
          <w:p w14:paraId="36F8FD64" w14:textId="77777777" w:rsidR="00514371" w:rsidRDefault="00000000">
            <w:pPr>
              <w:spacing w:after="78" w:line="640" w:lineRule="exact"/>
              <w:jc w:val="center"/>
              <w:rPr>
                <w:rFonts w:eastAsia="仿宋_GB2312"/>
                <w:b/>
                <w:bCs/>
                <w:sz w:val="32"/>
                <w:szCs w:val="32"/>
              </w:rPr>
            </w:pPr>
            <w:r>
              <w:rPr>
                <w:rFonts w:eastAsia="仿宋_GB2312" w:hint="eastAsia"/>
                <w:b/>
                <w:bCs/>
                <w:sz w:val="32"/>
                <w:szCs w:val="32"/>
              </w:rPr>
              <w:t>参选单位联系电话</w:t>
            </w:r>
          </w:p>
        </w:tc>
        <w:tc>
          <w:tcPr>
            <w:tcW w:w="6202" w:type="dxa"/>
            <w:vAlign w:val="center"/>
          </w:tcPr>
          <w:p w14:paraId="091DBBA6" w14:textId="77777777" w:rsidR="00514371" w:rsidRDefault="00514371">
            <w:pPr>
              <w:spacing w:after="78" w:line="640" w:lineRule="exact"/>
              <w:jc w:val="center"/>
              <w:rPr>
                <w:rFonts w:eastAsia="仿宋_GB2312"/>
                <w:b/>
                <w:bCs/>
                <w:sz w:val="32"/>
                <w:szCs w:val="32"/>
              </w:rPr>
            </w:pPr>
          </w:p>
        </w:tc>
      </w:tr>
      <w:tr w:rsidR="00514371" w14:paraId="54E02376" w14:textId="77777777">
        <w:trPr>
          <w:trHeight w:val="836"/>
          <w:jc w:val="center"/>
        </w:trPr>
        <w:tc>
          <w:tcPr>
            <w:tcW w:w="2802" w:type="dxa"/>
            <w:vAlign w:val="center"/>
          </w:tcPr>
          <w:p w14:paraId="2D79F3C7" w14:textId="77777777" w:rsidR="00514371" w:rsidRDefault="00000000">
            <w:pPr>
              <w:spacing w:after="78" w:line="640" w:lineRule="exact"/>
              <w:jc w:val="center"/>
              <w:rPr>
                <w:rFonts w:eastAsia="仿宋_GB2312"/>
                <w:b/>
                <w:bCs/>
                <w:sz w:val="32"/>
                <w:szCs w:val="32"/>
              </w:rPr>
            </w:pPr>
            <w:r>
              <w:rPr>
                <w:rFonts w:eastAsia="仿宋_GB2312" w:hint="eastAsia"/>
                <w:b/>
                <w:bCs/>
                <w:sz w:val="32"/>
                <w:szCs w:val="32"/>
              </w:rPr>
              <w:t>采购单位项目经理签字确认</w:t>
            </w:r>
          </w:p>
        </w:tc>
        <w:tc>
          <w:tcPr>
            <w:tcW w:w="6202" w:type="dxa"/>
            <w:vAlign w:val="center"/>
          </w:tcPr>
          <w:p w14:paraId="3A89D5E9" w14:textId="77777777" w:rsidR="00514371" w:rsidRDefault="00514371">
            <w:pPr>
              <w:spacing w:after="78" w:line="640" w:lineRule="exact"/>
              <w:jc w:val="center"/>
              <w:rPr>
                <w:rFonts w:eastAsia="仿宋_GB2312"/>
                <w:b/>
                <w:bCs/>
                <w:sz w:val="32"/>
                <w:szCs w:val="32"/>
              </w:rPr>
            </w:pPr>
          </w:p>
        </w:tc>
      </w:tr>
      <w:tr w:rsidR="00514371" w14:paraId="77FE618B" w14:textId="77777777">
        <w:trPr>
          <w:trHeight w:val="543"/>
          <w:jc w:val="center"/>
        </w:trPr>
        <w:tc>
          <w:tcPr>
            <w:tcW w:w="2802" w:type="dxa"/>
            <w:vAlign w:val="center"/>
          </w:tcPr>
          <w:p w14:paraId="35BD3B36" w14:textId="77777777" w:rsidR="00514371" w:rsidRDefault="00000000">
            <w:pPr>
              <w:spacing w:after="78" w:line="640" w:lineRule="exact"/>
              <w:jc w:val="center"/>
              <w:rPr>
                <w:rFonts w:eastAsia="仿宋_GB2312"/>
                <w:b/>
                <w:bCs/>
                <w:sz w:val="32"/>
                <w:szCs w:val="32"/>
              </w:rPr>
            </w:pPr>
            <w:r>
              <w:rPr>
                <w:rFonts w:eastAsia="仿宋_GB2312" w:hint="eastAsia"/>
                <w:b/>
                <w:bCs/>
                <w:sz w:val="32"/>
                <w:szCs w:val="32"/>
              </w:rPr>
              <w:t>备注</w:t>
            </w:r>
          </w:p>
        </w:tc>
        <w:tc>
          <w:tcPr>
            <w:tcW w:w="6202" w:type="dxa"/>
            <w:vAlign w:val="center"/>
          </w:tcPr>
          <w:p w14:paraId="37955C30" w14:textId="77777777" w:rsidR="00514371" w:rsidRDefault="00514371">
            <w:pPr>
              <w:spacing w:after="78" w:line="640" w:lineRule="exact"/>
              <w:jc w:val="center"/>
              <w:rPr>
                <w:rFonts w:eastAsia="仿宋_GB2312"/>
                <w:b/>
                <w:bCs/>
                <w:sz w:val="32"/>
                <w:szCs w:val="32"/>
              </w:rPr>
            </w:pPr>
          </w:p>
        </w:tc>
      </w:tr>
    </w:tbl>
    <w:p w14:paraId="74F115F7" w14:textId="77777777" w:rsidR="00514371" w:rsidRDefault="00000000" w:rsidP="0020212E">
      <w:pPr>
        <w:spacing w:after="78"/>
        <w:jc w:val="center"/>
        <w:rPr>
          <w:rFonts w:ascii="黑体" w:eastAsia="黑体" w:hAnsi="黑体" w:hint="eastAsia"/>
          <w:sz w:val="32"/>
          <w:szCs w:val="32"/>
        </w:rPr>
      </w:pPr>
      <w:r>
        <w:rPr>
          <w:rFonts w:ascii="黑体" w:eastAsia="黑体" w:hAnsi="黑体" w:hint="eastAsia"/>
          <w:sz w:val="32"/>
          <w:szCs w:val="32"/>
        </w:rPr>
        <w:br w:type="page"/>
      </w:r>
    </w:p>
    <w:p w14:paraId="5FE4AA53" w14:textId="77777777" w:rsidR="00514371" w:rsidRDefault="00000000">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lastRenderedPageBreak/>
        <w:t>合同条款及格式</w:t>
      </w:r>
    </w:p>
    <w:p w14:paraId="62672D42" w14:textId="77777777" w:rsidR="00514371" w:rsidRDefault="00000000">
      <w:pPr>
        <w:spacing w:after="78"/>
        <w:jc w:val="left"/>
        <w:rPr>
          <w:rFonts w:ascii="黑体" w:eastAsia="黑体" w:hAnsi="黑体" w:cs="黑体" w:hint="eastAsia"/>
          <w:color w:val="000000"/>
          <w:sz w:val="28"/>
          <w:szCs w:val="28"/>
          <w:u w:val="single"/>
        </w:rPr>
      </w:pPr>
      <w:bookmarkStart w:id="4" w:name="_Toc201997925"/>
      <w:bookmarkStart w:id="5" w:name="_Toc201743097"/>
      <w:bookmarkStart w:id="6" w:name="_Hlk173317860"/>
      <w:r>
        <w:rPr>
          <w:rFonts w:ascii="黑体" w:eastAsia="黑体" w:hAnsi="黑体" w:cs="黑体" w:hint="eastAsia"/>
          <w:color w:val="000000"/>
          <w:sz w:val="20"/>
          <w:szCs w:val="20"/>
        </w:rPr>
        <w:t>合同编号：</w:t>
      </w:r>
      <w:r>
        <w:rPr>
          <w:rFonts w:ascii="黑体" w:eastAsia="黑体" w:hAnsi="黑体" w:cs="黑体"/>
          <w:color w:val="000000"/>
          <w:sz w:val="20"/>
          <w:szCs w:val="20"/>
        </w:rPr>
        <w:t xml:space="preserve">        </w:t>
      </w:r>
    </w:p>
    <w:p w14:paraId="2B402787" w14:textId="77777777" w:rsidR="00514371" w:rsidRDefault="00514371">
      <w:pPr>
        <w:spacing w:after="78"/>
        <w:jc w:val="center"/>
        <w:rPr>
          <w:rFonts w:ascii="黑体" w:eastAsia="黑体" w:hAnsi="黑体" w:cs="黑体" w:hint="eastAsia"/>
          <w:color w:val="000000"/>
          <w:sz w:val="28"/>
          <w:szCs w:val="28"/>
          <w:u w:val="single"/>
        </w:rPr>
      </w:pPr>
    </w:p>
    <w:p w14:paraId="573924C2" w14:textId="77777777" w:rsidR="00514371" w:rsidRDefault="00514371">
      <w:pPr>
        <w:spacing w:after="78"/>
        <w:jc w:val="center"/>
        <w:rPr>
          <w:rFonts w:ascii="黑体" w:eastAsia="黑体" w:hAnsi="黑体" w:cs="黑体" w:hint="eastAsia"/>
          <w:color w:val="000000"/>
          <w:sz w:val="28"/>
          <w:szCs w:val="28"/>
          <w:u w:val="single"/>
        </w:rPr>
      </w:pPr>
    </w:p>
    <w:p w14:paraId="39FDD2E6" w14:textId="582C3151" w:rsidR="00514371" w:rsidRDefault="00000000">
      <w:pPr>
        <w:spacing w:after="78"/>
        <w:jc w:val="center"/>
        <w:rPr>
          <w:rFonts w:ascii="黑体" w:eastAsia="黑体" w:hAnsi="黑体" w:cs="黑体" w:hint="eastAsia"/>
          <w:color w:val="000000"/>
          <w:sz w:val="28"/>
          <w:szCs w:val="28"/>
          <w:u w:val="single"/>
        </w:rPr>
      </w:pPr>
      <w:r>
        <w:rPr>
          <w:rFonts w:ascii="黑体" w:eastAsia="黑体" w:hAnsi="黑体" w:cs="黑体" w:hint="eastAsia"/>
          <w:color w:val="000000"/>
          <w:sz w:val="56"/>
          <w:szCs w:val="56"/>
          <w:shd w:val="clear" w:color="auto" w:fill="FFFFFF"/>
        </w:rPr>
        <w:t>水生植物及其种植技术服务</w:t>
      </w:r>
    </w:p>
    <w:p w14:paraId="5990A19D" w14:textId="77777777" w:rsidR="00514371" w:rsidRDefault="00514371">
      <w:pPr>
        <w:spacing w:after="78"/>
        <w:jc w:val="center"/>
        <w:rPr>
          <w:rFonts w:ascii="黑体" w:eastAsia="黑体" w:hAnsi="黑体" w:cs="黑体" w:hint="eastAsia"/>
          <w:color w:val="000000"/>
          <w:sz w:val="28"/>
          <w:szCs w:val="28"/>
          <w:u w:val="single"/>
        </w:rPr>
      </w:pPr>
    </w:p>
    <w:p w14:paraId="1C94D8A2" w14:textId="77777777" w:rsidR="00514371" w:rsidRDefault="00514371">
      <w:pPr>
        <w:spacing w:after="78"/>
        <w:jc w:val="center"/>
        <w:rPr>
          <w:rFonts w:ascii="黑体" w:eastAsia="黑体" w:hAnsi="黑体" w:cs="黑体" w:hint="eastAsia"/>
          <w:color w:val="000000"/>
          <w:sz w:val="28"/>
          <w:szCs w:val="28"/>
          <w:u w:val="single"/>
        </w:rPr>
      </w:pPr>
    </w:p>
    <w:p w14:paraId="1547751A" w14:textId="77777777" w:rsidR="00514371" w:rsidRDefault="00000000">
      <w:pPr>
        <w:spacing w:after="78"/>
        <w:jc w:val="center"/>
        <w:rPr>
          <w:rFonts w:ascii="黑体" w:eastAsia="黑体" w:hAnsi="黑体" w:cs="黑体" w:hint="eastAsia"/>
          <w:color w:val="000000"/>
          <w:sz w:val="72"/>
          <w:szCs w:val="72"/>
          <w:shd w:val="clear" w:color="auto" w:fill="FFFFFF"/>
        </w:rPr>
      </w:pPr>
      <w:r>
        <w:rPr>
          <w:rFonts w:ascii="黑体" w:eastAsia="黑体" w:hAnsi="黑体" w:cs="黑体" w:hint="eastAsia"/>
          <w:color w:val="000000"/>
          <w:sz w:val="72"/>
          <w:szCs w:val="72"/>
          <w:shd w:val="clear" w:color="auto" w:fill="FFFFFF"/>
        </w:rPr>
        <w:t>采购合同</w:t>
      </w:r>
    </w:p>
    <w:p w14:paraId="71642D66" w14:textId="77777777" w:rsidR="00514371" w:rsidRDefault="00514371">
      <w:pPr>
        <w:spacing w:after="78"/>
        <w:jc w:val="center"/>
        <w:rPr>
          <w:rFonts w:ascii="黑体" w:eastAsia="黑体" w:hAnsi="黑体" w:cs="黑体" w:hint="eastAsia"/>
          <w:color w:val="000000"/>
          <w:sz w:val="28"/>
          <w:szCs w:val="28"/>
          <w:u w:val="single"/>
        </w:rPr>
      </w:pPr>
    </w:p>
    <w:p w14:paraId="2B2EA2C8" w14:textId="77777777" w:rsidR="00514371" w:rsidRDefault="00514371">
      <w:pPr>
        <w:spacing w:after="78"/>
        <w:jc w:val="center"/>
        <w:rPr>
          <w:rFonts w:ascii="黑体" w:eastAsia="黑体" w:hAnsi="黑体" w:cs="黑体" w:hint="eastAsia"/>
          <w:color w:val="000000"/>
          <w:sz w:val="32"/>
          <w:szCs w:val="32"/>
          <w:shd w:val="clear" w:color="auto" w:fill="FFFFFF"/>
        </w:rPr>
      </w:pPr>
    </w:p>
    <w:p w14:paraId="3727AEE5" w14:textId="77777777" w:rsidR="00514371" w:rsidRDefault="00514371">
      <w:pPr>
        <w:spacing w:after="78"/>
        <w:jc w:val="center"/>
        <w:rPr>
          <w:rFonts w:ascii="黑体" w:eastAsia="黑体" w:hAnsi="黑体" w:cs="黑体" w:hint="eastAsia"/>
          <w:color w:val="000000"/>
          <w:sz w:val="32"/>
          <w:szCs w:val="32"/>
          <w:shd w:val="clear" w:color="auto" w:fill="FFFFFF"/>
        </w:rPr>
      </w:pPr>
    </w:p>
    <w:p w14:paraId="086D51AD" w14:textId="77777777" w:rsidR="00514371" w:rsidRDefault="00514371">
      <w:pPr>
        <w:pStyle w:val="Index8"/>
        <w:spacing w:after="78"/>
        <w:ind w:left="2940"/>
      </w:pPr>
    </w:p>
    <w:p w14:paraId="64E2FC17" w14:textId="77777777" w:rsidR="00514371" w:rsidRDefault="00514371">
      <w:pPr>
        <w:spacing w:after="78"/>
        <w:rPr>
          <w:rFonts w:ascii="黑体" w:eastAsia="黑体" w:hAnsi="黑体" w:cs="黑体" w:hint="eastAsia"/>
          <w:color w:val="000000"/>
          <w:sz w:val="32"/>
          <w:szCs w:val="32"/>
          <w:shd w:val="clear" w:color="auto" w:fill="FFFFFF"/>
        </w:rPr>
      </w:pPr>
    </w:p>
    <w:tbl>
      <w:tblPr>
        <w:tblStyle w:val="af2"/>
        <w:tblW w:w="683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3859"/>
      </w:tblGrid>
      <w:tr w:rsidR="00514371" w14:paraId="19DE47AA" w14:textId="77777777" w:rsidTr="0020212E">
        <w:trPr>
          <w:jc w:val="center"/>
        </w:trPr>
        <w:tc>
          <w:tcPr>
            <w:tcW w:w="2977" w:type="dxa"/>
            <w:vAlign w:val="center"/>
          </w:tcPr>
          <w:p w14:paraId="72EDD891" w14:textId="77777777" w:rsidR="00514371" w:rsidRDefault="00000000">
            <w:pPr>
              <w:spacing w:after="78" w:line="720" w:lineRule="auto"/>
              <w:jc w:val="center"/>
              <w:rPr>
                <w:rFonts w:ascii="黑体" w:eastAsia="黑体" w:hAnsi="黑体" w:cs="黑体" w:hint="eastAsia"/>
                <w:color w:val="000000"/>
                <w:sz w:val="28"/>
                <w:szCs w:val="28"/>
                <w:shd w:val="clear" w:color="auto" w:fill="FFFFFF"/>
              </w:rPr>
            </w:pPr>
            <w:r>
              <w:rPr>
                <w:rFonts w:ascii="黑体" w:eastAsia="黑体" w:hAnsi="黑体" w:cs="黑体" w:hint="eastAsia"/>
                <w:color w:val="000000"/>
                <w:sz w:val="28"/>
                <w:szCs w:val="28"/>
                <w:shd w:val="clear" w:color="auto" w:fill="FFFFFF"/>
              </w:rPr>
              <w:t>委托单位（甲方）：</w:t>
            </w:r>
          </w:p>
        </w:tc>
        <w:tc>
          <w:tcPr>
            <w:tcW w:w="3859" w:type="dxa"/>
            <w:vAlign w:val="center"/>
          </w:tcPr>
          <w:p w14:paraId="299A2731" w14:textId="77777777" w:rsidR="00514371" w:rsidRDefault="00000000">
            <w:pPr>
              <w:spacing w:after="78" w:line="720" w:lineRule="auto"/>
              <w:rPr>
                <w:rFonts w:ascii="黑体" w:eastAsia="黑体" w:hAnsi="黑体" w:cs="黑体" w:hint="eastAsia"/>
                <w:color w:val="000000"/>
                <w:sz w:val="28"/>
                <w:szCs w:val="28"/>
                <w:shd w:val="clear" w:color="auto" w:fill="FFFFFF"/>
              </w:rPr>
            </w:pPr>
            <w:r>
              <w:rPr>
                <w:rFonts w:ascii="黑体" w:eastAsia="黑体" w:hAnsi="黑体" w:cs="黑体" w:hint="eastAsia"/>
                <w:b/>
                <w:color w:val="000000"/>
                <w:sz w:val="28"/>
                <w:szCs w:val="28"/>
                <w:u w:val="single"/>
                <w:shd w:val="clear" w:color="auto" w:fill="FFFFFF"/>
              </w:rPr>
              <w:t xml:space="preserve">                     </w:t>
            </w:r>
            <w:r>
              <w:rPr>
                <w:rFonts w:ascii="黑体" w:eastAsia="黑体" w:hAnsi="黑体" w:cs="黑体"/>
                <w:b/>
                <w:color w:val="000000"/>
                <w:sz w:val="28"/>
                <w:szCs w:val="28"/>
                <w:u w:val="single"/>
                <w:shd w:val="clear" w:color="auto" w:fill="FFFFFF"/>
              </w:rPr>
              <w:t xml:space="preserve">  </w:t>
            </w:r>
            <w:r>
              <w:rPr>
                <w:rFonts w:ascii="黑体" w:eastAsia="黑体" w:hAnsi="黑体" w:cs="黑体" w:hint="eastAsia"/>
                <w:b/>
                <w:color w:val="000000"/>
                <w:sz w:val="28"/>
                <w:szCs w:val="28"/>
                <w:u w:val="single"/>
                <w:shd w:val="clear" w:color="auto" w:fill="FFFFFF"/>
              </w:rPr>
              <w:t xml:space="preserve">                </w:t>
            </w:r>
          </w:p>
        </w:tc>
      </w:tr>
      <w:tr w:rsidR="00514371" w14:paraId="7F99721A" w14:textId="77777777" w:rsidTr="0020212E">
        <w:trPr>
          <w:jc w:val="center"/>
        </w:trPr>
        <w:tc>
          <w:tcPr>
            <w:tcW w:w="2977" w:type="dxa"/>
            <w:vAlign w:val="center"/>
          </w:tcPr>
          <w:p w14:paraId="7F6FF575" w14:textId="77777777" w:rsidR="00514371" w:rsidRDefault="00000000">
            <w:pPr>
              <w:spacing w:after="78" w:line="720" w:lineRule="auto"/>
              <w:jc w:val="center"/>
              <w:rPr>
                <w:rFonts w:ascii="黑体" w:eastAsia="黑体" w:hAnsi="黑体" w:cs="黑体" w:hint="eastAsia"/>
                <w:color w:val="000000"/>
                <w:sz w:val="28"/>
                <w:szCs w:val="28"/>
                <w:shd w:val="clear" w:color="auto" w:fill="FFFFFF"/>
              </w:rPr>
            </w:pPr>
            <w:r>
              <w:rPr>
                <w:rFonts w:ascii="黑体" w:eastAsia="黑体" w:hAnsi="黑体" w:cs="黑体" w:hint="eastAsia"/>
                <w:color w:val="000000"/>
                <w:sz w:val="28"/>
                <w:szCs w:val="28"/>
                <w:shd w:val="clear" w:color="auto" w:fill="FFFFFF"/>
              </w:rPr>
              <w:t>受托单位（乙方）：</w:t>
            </w:r>
          </w:p>
        </w:tc>
        <w:tc>
          <w:tcPr>
            <w:tcW w:w="3859" w:type="dxa"/>
            <w:vAlign w:val="center"/>
          </w:tcPr>
          <w:p w14:paraId="05288C42" w14:textId="77777777" w:rsidR="00514371" w:rsidRDefault="00000000">
            <w:pPr>
              <w:spacing w:after="78" w:line="720" w:lineRule="auto"/>
              <w:rPr>
                <w:rFonts w:ascii="黑体" w:eastAsia="黑体" w:hAnsi="黑体" w:cs="黑体" w:hint="eastAsia"/>
                <w:color w:val="000000"/>
                <w:sz w:val="28"/>
                <w:szCs w:val="28"/>
                <w:shd w:val="clear" w:color="auto" w:fill="FFFFFF"/>
              </w:rPr>
            </w:pPr>
            <w:r>
              <w:rPr>
                <w:rFonts w:ascii="黑体" w:eastAsia="黑体" w:hAnsi="黑体" w:cs="黑体" w:hint="eastAsia"/>
                <w:b/>
                <w:color w:val="000000"/>
                <w:sz w:val="28"/>
                <w:szCs w:val="28"/>
                <w:u w:val="single"/>
                <w:shd w:val="clear" w:color="auto" w:fill="FFFFFF"/>
              </w:rPr>
              <w:t xml:space="preserve">                      </w:t>
            </w:r>
            <w:r>
              <w:rPr>
                <w:rFonts w:ascii="黑体" w:eastAsia="黑体" w:hAnsi="黑体" w:cs="黑体"/>
                <w:b/>
                <w:color w:val="000000"/>
                <w:sz w:val="28"/>
                <w:szCs w:val="28"/>
                <w:u w:val="single"/>
                <w:shd w:val="clear" w:color="auto" w:fill="FFFFFF"/>
              </w:rPr>
              <w:t xml:space="preserve">  </w:t>
            </w:r>
            <w:r>
              <w:rPr>
                <w:rFonts w:ascii="黑体" w:eastAsia="黑体" w:hAnsi="黑体" w:cs="黑体" w:hint="eastAsia"/>
                <w:b/>
                <w:color w:val="000000"/>
                <w:sz w:val="28"/>
                <w:szCs w:val="28"/>
                <w:u w:val="single"/>
                <w:shd w:val="clear" w:color="auto" w:fill="FFFFFF"/>
              </w:rPr>
              <w:t xml:space="preserve">               </w:t>
            </w:r>
          </w:p>
        </w:tc>
      </w:tr>
    </w:tbl>
    <w:p w14:paraId="3CBB3D24" w14:textId="77777777" w:rsidR="00514371" w:rsidRDefault="00514371">
      <w:pPr>
        <w:spacing w:after="78"/>
        <w:jc w:val="center"/>
        <w:rPr>
          <w:rFonts w:ascii="黑体" w:eastAsia="黑体" w:hAnsi="黑体" w:cs="黑体" w:hint="eastAsia"/>
          <w:color w:val="000000"/>
          <w:sz w:val="32"/>
          <w:szCs w:val="32"/>
          <w:shd w:val="clear" w:color="auto" w:fill="FFFFFF"/>
        </w:rPr>
      </w:pPr>
    </w:p>
    <w:p w14:paraId="762564EB" w14:textId="77777777" w:rsidR="00514371" w:rsidRDefault="00000000">
      <w:pPr>
        <w:spacing w:after="78" w:line="360" w:lineRule="auto"/>
        <w:ind w:left="6325" w:hangingChars="2100" w:hanging="6325"/>
        <w:rPr>
          <w:rFonts w:ascii="华文中宋" w:eastAsia="华文中宋" w:hAnsi="华文中宋" w:cs="华文楷体" w:hint="eastAsia"/>
          <w:b/>
          <w:bCs/>
          <w:color w:val="000000"/>
          <w:sz w:val="24"/>
        </w:rPr>
        <w:sectPr w:rsidR="00514371">
          <w:footerReference w:type="default" r:id="rId8"/>
          <w:pgSz w:w="11906" w:h="16838"/>
          <w:pgMar w:top="624" w:right="833" w:bottom="624" w:left="833" w:header="851" w:footer="992" w:gutter="0"/>
          <w:pgNumType w:fmt="numberInDash" w:start="1"/>
          <w:cols w:space="720"/>
          <w:docGrid w:type="lines" w:linePitch="312"/>
        </w:sectPr>
      </w:pPr>
      <w:r>
        <w:rPr>
          <w:rFonts w:ascii="黑体" w:eastAsia="黑体" w:hint="eastAsia"/>
          <w:b/>
          <w:color w:val="000000"/>
          <w:sz w:val="30"/>
          <w:szCs w:val="30"/>
        </w:rPr>
        <w:br w:type="page"/>
      </w:r>
    </w:p>
    <w:p w14:paraId="139D7938" w14:textId="77777777" w:rsidR="00514371" w:rsidRDefault="00000000">
      <w:pPr>
        <w:pStyle w:val="150"/>
        <w:spacing w:after="78"/>
        <w:ind w:firstLineChars="0" w:firstLine="560"/>
      </w:pPr>
      <w:r>
        <w:rPr>
          <w:rFonts w:hint="eastAsia"/>
        </w:rPr>
        <w:lastRenderedPageBreak/>
        <w:t>买受人</w:t>
      </w:r>
      <w:r>
        <w:rPr>
          <w:rFonts w:hint="eastAsia"/>
        </w:rPr>
        <w:t>(</w:t>
      </w:r>
      <w:r>
        <w:rPr>
          <w:rFonts w:hint="eastAsia"/>
        </w:rPr>
        <w:t>甲方</w:t>
      </w:r>
      <w:r>
        <w:rPr>
          <w:rFonts w:hint="eastAsia"/>
        </w:rPr>
        <w:t>)</w:t>
      </w:r>
      <w:r>
        <w:rPr>
          <w:rFonts w:hint="eastAsia"/>
        </w:rPr>
        <w:t>：</w:t>
      </w:r>
    </w:p>
    <w:p w14:paraId="1B4017E9" w14:textId="77777777" w:rsidR="00514371" w:rsidRDefault="00000000">
      <w:pPr>
        <w:pStyle w:val="150"/>
        <w:spacing w:after="78"/>
        <w:ind w:firstLineChars="0" w:firstLine="560"/>
      </w:pPr>
      <w:r>
        <w:rPr>
          <w:rFonts w:hint="eastAsia"/>
        </w:rPr>
        <w:t>出卖人</w:t>
      </w:r>
      <w:r>
        <w:rPr>
          <w:rFonts w:hint="eastAsia"/>
        </w:rPr>
        <w:t>(</w:t>
      </w:r>
      <w:r>
        <w:rPr>
          <w:rFonts w:hint="eastAsia"/>
        </w:rPr>
        <w:t>乙方</w:t>
      </w:r>
      <w:r>
        <w:rPr>
          <w:rFonts w:hint="eastAsia"/>
        </w:rPr>
        <w:t>)</w:t>
      </w:r>
      <w:r>
        <w:rPr>
          <w:rFonts w:hint="eastAsia"/>
        </w:rPr>
        <w:t>：</w:t>
      </w:r>
    </w:p>
    <w:p w14:paraId="04E212D3" w14:textId="77777777" w:rsidR="00514371" w:rsidRDefault="00514371">
      <w:pPr>
        <w:pStyle w:val="150"/>
        <w:spacing w:after="78"/>
        <w:ind w:firstLineChars="0" w:firstLine="560"/>
      </w:pPr>
    </w:p>
    <w:p w14:paraId="6FF8DF92" w14:textId="77777777" w:rsidR="00514371" w:rsidRDefault="00000000">
      <w:pPr>
        <w:widowControl/>
        <w:shd w:val="clear" w:color="auto" w:fill="FFFFFF"/>
        <w:spacing w:after="78" w:line="360" w:lineRule="auto"/>
        <w:ind w:firstLineChars="200" w:firstLine="480"/>
        <w:jc w:val="left"/>
        <w:textAlignment w:val="baseline"/>
        <w:rPr>
          <w:rFonts w:asciiTheme="minorEastAsia" w:hAnsiTheme="minorEastAsia" w:cs="Arial" w:hint="eastAsia"/>
          <w:kern w:val="0"/>
          <w:sz w:val="24"/>
        </w:rPr>
      </w:pPr>
      <w:r>
        <w:rPr>
          <w:rFonts w:asciiTheme="minorEastAsia" w:hAnsiTheme="minorEastAsia" w:cs="Arial"/>
          <w:kern w:val="0"/>
          <w:sz w:val="24"/>
        </w:rPr>
        <w:t>根据《中华人民共和国建筑法》、《中华人民共和国合同法》及国家有关法律法规的规定，结合本工程实际情况，遵守平等、自愿、公平和诚实信用原则，双方就工程施工事项协商一致，订立本</w:t>
      </w:r>
      <w:r>
        <w:rPr>
          <w:rFonts w:asciiTheme="minorEastAsia" w:hAnsiTheme="minorEastAsia" w:cs="Arial" w:hint="eastAsia"/>
          <w:kern w:val="0"/>
          <w:sz w:val="24"/>
        </w:rPr>
        <w:t>协议</w:t>
      </w:r>
      <w:r>
        <w:rPr>
          <w:rFonts w:asciiTheme="minorEastAsia" w:hAnsiTheme="minorEastAsia" w:cs="Arial"/>
          <w:kern w:val="0"/>
          <w:sz w:val="24"/>
        </w:rPr>
        <w:t>。</w:t>
      </w:r>
    </w:p>
    <w:bookmarkEnd w:id="4"/>
    <w:bookmarkEnd w:id="5"/>
    <w:bookmarkEnd w:id="6"/>
    <w:p w14:paraId="39A5E9B6" w14:textId="77777777" w:rsidR="00514371" w:rsidRDefault="00000000">
      <w:pPr>
        <w:widowControl/>
        <w:shd w:val="clear" w:color="auto" w:fill="FFFFFF"/>
        <w:spacing w:after="78" w:line="360" w:lineRule="auto"/>
        <w:jc w:val="left"/>
        <w:textAlignment w:val="baseline"/>
        <w:rPr>
          <w:rFonts w:asciiTheme="minorEastAsia" w:hAnsiTheme="minorEastAsia" w:cs="Arial" w:hint="eastAsia"/>
          <w:kern w:val="0"/>
          <w:sz w:val="24"/>
        </w:rPr>
      </w:pPr>
      <w:r>
        <w:rPr>
          <w:rFonts w:asciiTheme="minorEastAsia" w:hAnsiTheme="minorEastAsia" w:cs="Arial" w:hint="eastAsia"/>
          <w:b/>
          <w:kern w:val="0"/>
          <w:sz w:val="24"/>
        </w:rPr>
        <w:t>一、工程概况</w:t>
      </w:r>
    </w:p>
    <w:p w14:paraId="2D03C6C2" w14:textId="77777777" w:rsidR="00514371" w:rsidRDefault="00000000">
      <w:pPr>
        <w:widowControl/>
        <w:shd w:val="clear" w:color="auto" w:fill="FFFFFF"/>
        <w:spacing w:after="78" w:line="360" w:lineRule="auto"/>
        <w:ind w:firstLineChars="200" w:firstLine="480"/>
        <w:jc w:val="left"/>
        <w:textAlignment w:val="baseline"/>
        <w:rPr>
          <w:rFonts w:asciiTheme="minorEastAsia" w:hAnsiTheme="minorEastAsia" w:cs="仿宋" w:hint="eastAsia"/>
          <w:sz w:val="24"/>
          <w:u w:val="single"/>
        </w:rPr>
      </w:pPr>
      <w:r>
        <w:rPr>
          <w:rFonts w:asciiTheme="minorEastAsia" w:hAnsiTheme="minorEastAsia" w:cs="Arial" w:hint="eastAsia"/>
          <w:kern w:val="0"/>
          <w:sz w:val="24"/>
        </w:rPr>
        <w:t>1、工程名称</w:t>
      </w:r>
      <w:r>
        <w:rPr>
          <w:rFonts w:asciiTheme="minorEastAsia" w:hAnsiTheme="minorEastAsia" w:cs="Arial"/>
          <w:kern w:val="0"/>
          <w:sz w:val="24"/>
        </w:rPr>
        <w:t>:</w:t>
      </w:r>
      <w:r>
        <w:rPr>
          <w:rFonts w:asciiTheme="minorEastAsia" w:hAnsiTheme="minorEastAsia" w:cs="仿宋" w:hint="eastAsia"/>
          <w:sz w:val="24"/>
          <w:u w:val="single"/>
        </w:rPr>
        <w:t xml:space="preserve">                                   </w:t>
      </w:r>
    </w:p>
    <w:p w14:paraId="04ECB993" w14:textId="77777777" w:rsidR="00514371" w:rsidRDefault="00000000">
      <w:pPr>
        <w:widowControl/>
        <w:shd w:val="clear" w:color="auto" w:fill="FFFFFF"/>
        <w:spacing w:after="78" w:line="360" w:lineRule="auto"/>
        <w:ind w:firstLineChars="200" w:firstLine="480"/>
        <w:jc w:val="left"/>
        <w:textAlignment w:val="baseline"/>
        <w:rPr>
          <w:rFonts w:asciiTheme="minorEastAsia" w:eastAsiaTheme="minorEastAsia" w:hAnsiTheme="minorEastAsia" w:cs="Arial" w:hint="eastAsia"/>
          <w:kern w:val="0"/>
          <w:sz w:val="24"/>
        </w:rPr>
      </w:pPr>
      <w:r>
        <w:rPr>
          <w:rFonts w:asciiTheme="minorEastAsia" w:hAnsiTheme="minorEastAsia" w:cs="Arial" w:hint="eastAsia"/>
          <w:kern w:val="0"/>
          <w:sz w:val="24"/>
        </w:rPr>
        <w:t>2、工程地点</w:t>
      </w:r>
      <w:r>
        <w:rPr>
          <w:rFonts w:asciiTheme="minorEastAsia" w:hAnsiTheme="minorEastAsia" w:cs="Arial"/>
          <w:kern w:val="0"/>
          <w:sz w:val="24"/>
        </w:rPr>
        <w:t>:</w:t>
      </w:r>
      <w:r>
        <w:rPr>
          <w:rFonts w:asciiTheme="minorEastAsia" w:hAnsiTheme="minorEastAsia" w:cs="仿宋" w:hint="eastAsia"/>
          <w:sz w:val="24"/>
          <w:u w:val="single"/>
        </w:rPr>
        <w:t xml:space="preserve">                                   </w:t>
      </w:r>
    </w:p>
    <w:p w14:paraId="0897FF9E" w14:textId="77777777" w:rsidR="00514371" w:rsidRDefault="00000000">
      <w:pPr>
        <w:widowControl/>
        <w:shd w:val="clear" w:color="auto" w:fill="FFFFFF"/>
        <w:spacing w:after="78" w:line="360" w:lineRule="auto"/>
        <w:ind w:leftChars="228" w:left="479"/>
        <w:jc w:val="left"/>
        <w:textAlignment w:val="baseline"/>
        <w:rPr>
          <w:rFonts w:asciiTheme="minorEastAsia" w:hAnsiTheme="minorEastAsia" w:cs="Arial" w:hint="eastAsia"/>
          <w:kern w:val="0"/>
          <w:sz w:val="24"/>
        </w:rPr>
      </w:pPr>
      <w:r>
        <w:rPr>
          <w:rFonts w:asciiTheme="minorEastAsia" w:hAnsiTheme="minorEastAsia" w:cs="Arial" w:hint="eastAsia"/>
          <w:kern w:val="0"/>
          <w:sz w:val="24"/>
        </w:rPr>
        <w:t>3、工程内容</w:t>
      </w:r>
      <w:r>
        <w:rPr>
          <w:rFonts w:asciiTheme="minorEastAsia" w:hAnsiTheme="minorEastAsia" w:cs="Arial"/>
          <w:kern w:val="0"/>
          <w:sz w:val="24"/>
        </w:rPr>
        <w:t>:</w:t>
      </w:r>
      <w:r>
        <w:rPr>
          <w:rFonts w:asciiTheme="minorEastAsia" w:hAnsiTheme="minorEastAsia" w:cs="Arial" w:hint="eastAsia"/>
          <w:kern w:val="0"/>
          <w:sz w:val="24"/>
        </w:rPr>
        <w:t>湿地中心湖、观景平台及河道湿生植物种植及养护（详见工程报价表）。</w:t>
      </w:r>
    </w:p>
    <w:p w14:paraId="4A360140" w14:textId="77777777" w:rsidR="00514371" w:rsidRDefault="00000000">
      <w:pPr>
        <w:widowControl/>
        <w:shd w:val="clear" w:color="auto" w:fill="FFFFFF"/>
        <w:spacing w:after="78" w:line="360" w:lineRule="auto"/>
        <w:jc w:val="left"/>
        <w:textAlignment w:val="baseline"/>
        <w:rPr>
          <w:rFonts w:asciiTheme="minorEastAsia" w:hAnsiTheme="minorEastAsia" w:cs="Arial" w:hint="eastAsia"/>
          <w:b/>
          <w:kern w:val="0"/>
          <w:sz w:val="24"/>
        </w:rPr>
      </w:pPr>
      <w:r>
        <w:rPr>
          <w:rFonts w:asciiTheme="minorEastAsia" w:hAnsiTheme="minorEastAsia" w:cs="Arial" w:hint="eastAsia"/>
          <w:b/>
          <w:kern w:val="0"/>
          <w:sz w:val="24"/>
        </w:rPr>
        <w:t>二、 合同工期</w:t>
      </w:r>
    </w:p>
    <w:p w14:paraId="14DADE94" w14:textId="77777777" w:rsidR="00514371" w:rsidRDefault="00000000">
      <w:pPr>
        <w:spacing w:after="78" w:line="360" w:lineRule="auto"/>
        <w:ind w:firstLineChars="200" w:firstLine="480"/>
        <w:rPr>
          <w:rFonts w:asciiTheme="minorEastAsia" w:hAnsiTheme="minorEastAsia" w:cs="Arial" w:hint="eastAsia"/>
          <w:kern w:val="0"/>
          <w:sz w:val="24"/>
        </w:rPr>
      </w:pPr>
      <w:r>
        <w:rPr>
          <w:rFonts w:asciiTheme="minorEastAsia" w:hAnsiTheme="minorEastAsia" w:cs="Arial" w:hint="eastAsia"/>
          <w:kern w:val="0"/>
          <w:sz w:val="24"/>
        </w:rPr>
        <w:t>1、计划开工日期：</w:t>
      </w:r>
      <w:r>
        <w:rPr>
          <w:rFonts w:asciiTheme="minorEastAsia" w:hAnsiTheme="minorEastAsia" w:cs="Arial" w:hint="eastAsia"/>
          <w:kern w:val="0"/>
          <w:sz w:val="24"/>
          <w:u w:val="single"/>
        </w:rPr>
        <w:t xml:space="preserve"> 2024</w:t>
      </w:r>
      <w:r>
        <w:rPr>
          <w:rFonts w:asciiTheme="minorEastAsia" w:hAnsiTheme="minorEastAsia" w:cs="Arial" w:hint="eastAsia"/>
          <w:kern w:val="0"/>
          <w:sz w:val="24"/>
        </w:rPr>
        <w:t>年</w:t>
      </w:r>
      <w:r>
        <w:rPr>
          <w:rFonts w:asciiTheme="minorEastAsia" w:hAnsiTheme="minorEastAsia" w:cs="Arial" w:hint="eastAsia"/>
          <w:kern w:val="0"/>
          <w:sz w:val="24"/>
          <w:u w:val="single"/>
        </w:rPr>
        <w:t xml:space="preserve">    </w:t>
      </w:r>
      <w:r>
        <w:rPr>
          <w:rFonts w:asciiTheme="minorEastAsia" w:hAnsiTheme="minorEastAsia" w:cs="Arial" w:hint="eastAsia"/>
          <w:kern w:val="0"/>
          <w:sz w:val="24"/>
        </w:rPr>
        <w:t>月</w:t>
      </w:r>
      <w:r>
        <w:rPr>
          <w:rFonts w:asciiTheme="minorEastAsia" w:hAnsiTheme="minorEastAsia" w:cs="Arial" w:hint="eastAsia"/>
          <w:kern w:val="0"/>
          <w:sz w:val="24"/>
          <w:u w:val="single"/>
        </w:rPr>
        <w:t xml:space="preserve">     </w:t>
      </w:r>
      <w:r>
        <w:rPr>
          <w:rFonts w:asciiTheme="minorEastAsia" w:hAnsiTheme="minorEastAsia" w:cs="Arial" w:hint="eastAsia"/>
          <w:kern w:val="0"/>
          <w:sz w:val="24"/>
        </w:rPr>
        <w:t>日，计划结束日期：</w:t>
      </w:r>
      <w:r>
        <w:rPr>
          <w:rFonts w:asciiTheme="minorEastAsia" w:hAnsiTheme="minorEastAsia" w:cs="Arial" w:hint="eastAsia"/>
          <w:kern w:val="0"/>
          <w:sz w:val="24"/>
          <w:u w:val="single"/>
        </w:rPr>
        <w:t xml:space="preserve"> 2024 </w:t>
      </w:r>
      <w:r>
        <w:rPr>
          <w:rFonts w:asciiTheme="minorEastAsia" w:hAnsiTheme="minorEastAsia" w:cs="Arial" w:hint="eastAsia"/>
          <w:kern w:val="0"/>
          <w:sz w:val="24"/>
        </w:rPr>
        <w:t>年</w:t>
      </w:r>
      <w:r>
        <w:rPr>
          <w:rFonts w:asciiTheme="minorEastAsia" w:hAnsiTheme="minorEastAsia" w:cs="Arial" w:hint="eastAsia"/>
          <w:kern w:val="0"/>
          <w:sz w:val="24"/>
          <w:u w:val="single"/>
        </w:rPr>
        <w:t xml:space="preserve">    </w:t>
      </w:r>
      <w:r>
        <w:rPr>
          <w:rFonts w:asciiTheme="minorEastAsia" w:hAnsiTheme="minorEastAsia" w:cs="Arial" w:hint="eastAsia"/>
          <w:kern w:val="0"/>
          <w:sz w:val="24"/>
        </w:rPr>
        <w:t>月</w:t>
      </w:r>
      <w:r>
        <w:rPr>
          <w:rFonts w:asciiTheme="minorEastAsia" w:hAnsiTheme="minorEastAsia" w:cs="Arial" w:hint="eastAsia"/>
          <w:kern w:val="0"/>
          <w:sz w:val="24"/>
          <w:u w:val="single"/>
        </w:rPr>
        <w:t xml:space="preserve">    </w:t>
      </w:r>
      <w:r>
        <w:rPr>
          <w:rFonts w:asciiTheme="minorEastAsia" w:hAnsiTheme="minorEastAsia" w:cs="Arial" w:hint="eastAsia"/>
          <w:kern w:val="0"/>
          <w:sz w:val="24"/>
        </w:rPr>
        <w:t>日。</w:t>
      </w:r>
    </w:p>
    <w:p w14:paraId="2B997D94" w14:textId="77777777" w:rsidR="00514371" w:rsidRDefault="00000000">
      <w:pPr>
        <w:widowControl/>
        <w:shd w:val="clear" w:color="auto" w:fill="FFFFFF"/>
        <w:spacing w:after="78" w:line="360" w:lineRule="auto"/>
        <w:ind w:firstLineChars="200" w:firstLine="480"/>
        <w:jc w:val="left"/>
        <w:textAlignment w:val="baseline"/>
        <w:rPr>
          <w:rFonts w:asciiTheme="minorEastAsia" w:hAnsiTheme="minorEastAsia" w:cs="Arial" w:hint="eastAsia"/>
          <w:kern w:val="0"/>
          <w:sz w:val="24"/>
        </w:rPr>
      </w:pPr>
      <w:r>
        <w:rPr>
          <w:rFonts w:asciiTheme="minorEastAsia" w:hAnsiTheme="minorEastAsia" w:cs="Arial" w:hint="eastAsia"/>
          <w:kern w:val="0"/>
          <w:sz w:val="24"/>
        </w:rPr>
        <w:t>2、因以下原因造成工期延误</w:t>
      </w:r>
      <w:r>
        <w:rPr>
          <w:rFonts w:asciiTheme="minorEastAsia" w:hAnsiTheme="minorEastAsia" w:cs="Arial"/>
          <w:kern w:val="0"/>
          <w:sz w:val="24"/>
        </w:rPr>
        <w:t>,</w:t>
      </w:r>
      <w:r>
        <w:rPr>
          <w:rFonts w:asciiTheme="minorEastAsia" w:hAnsiTheme="minorEastAsia" w:cs="Arial" w:hint="eastAsia"/>
          <w:kern w:val="0"/>
          <w:sz w:val="24"/>
        </w:rPr>
        <w:t>经甲方代表确认</w:t>
      </w:r>
      <w:r>
        <w:rPr>
          <w:rFonts w:asciiTheme="minorEastAsia" w:hAnsiTheme="minorEastAsia" w:cs="Arial"/>
          <w:kern w:val="0"/>
          <w:sz w:val="24"/>
        </w:rPr>
        <w:t>,</w:t>
      </w:r>
      <w:r>
        <w:rPr>
          <w:rFonts w:asciiTheme="minorEastAsia" w:hAnsiTheme="minorEastAsia" w:cs="Arial" w:hint="eastAsia"/>
          <w:kern w:val="0"/>
          <w:sz w:val="24"/>
        </w:rPr>
        <w:t>工期相应顺延</w:t>
      </w:r>
      <w:r>
        <w:rPr>
          <w:rFonts w:asciiTheme="minorEastAsia" w:hAnsiTheme="minorEastAsia" w:cs="Arial"/>
          <w:kern w:val="0"/>
          <w:sz w:val="24"/>
        </w:rPr>
        <w:t>:</w:t>
      </w:r>
    </w:p>
    <w:p w14:paraId="3A7357E1" w14:textId="77777777" w:rsidR="00514371" w:rsidRDefault="00000000">
      <w:pPr>
        <w:widowControl/>
        <w:shd w:val="clear" w:color="auto" w:fill="FFFFFF"/>
        <w:spacing w:after="78" w:line="360" w:lineRule="auto"/>
        <w:ind w:firstLineChars="250" w:firstLine="600"/>
        <w:jc w:val="left"/>
        <w:textAlignment w:val="baseline"/>
        <w:rPr>
          <w:rFonts w:asciiTheme="minorEastAsia" w:hAnsiTheme="minorEastAsia" w:cs="Arial" w:hint="eastAsia"/>
          <w:kern w:val="0"/>
          <w:sz w:val="24"/>
        </w:rPr>
      </w:pPr>
      <w:r>
        <w:rPr>
          <w:rFonts w:asciiTheme="minorEastAsia" w:hAnsiTheme="minorEastAsia" w:cs="Arial" w:hint="eastAsia"/>
          <w:kern w:val="0"/>
          <w:sz w:val="24"/>
        </w:rPr>
        <w:t>（1）甲方未能按约定提供开工条件；</w:t>
      </w:r>
    </w:p>
    <w:p w14:paraId="75FF26A8" w14:textId="77777777" w:rsidR="00514371" w:rsidRDefault="00000000">
      <w:pPr>
        <w:widowControl/>
        <w:shd w:val="clear" w:color="auto" w:fill="FFFFFF"/>
        <w:spacing w:after="78" w:line="360" w:lineRule="auto"/>
        <w:ind w:leftChars="285" w:left="598"/>
        <w:jc w:val="left"/>
        <w:textAlignment w:val="baseline"/>
        <w:rPr>
          <w:rFonts w:asciiTheme="minorEastAsia" w:hAnsiTheme="minorEastAsia" w:cs="Arial" w:hint="eastAsia"/>
          <w:kern w:val="0"/>
          <w:sz w:val="24"/>
        </w:rPr>
      </w:pPr>
      <w:r>
        <w:rPr>
          <w:rFonts w:asciiTheme="minorEastAsia" w:hAnsiTheme="minorEastAsia" w:cs="Arial" w:hint="eastAsia"/>
          <w:kern w:val="0"/>
          <w:sz w:val="24"/>
        </w:rPr>
        <w:t>（2）甲方未能一次性交出所有施工场地</w:t>
      </w:r>
      <w:r>
        <w:rPr>
          <w:rFonts w:asciiTheme="minorEastAsia" w:hAnsiTheme="minorEastAsia" w:cs="Arial"/>
          <w:kern w:val="0"/>
          <w:sz w:val="24"/>
        </w:rPr>
        <w:t>,</w:t>
      </w:r>
      <w:r>
        <w:rPr>
          <w:rFonts w:asciiTheme="minorEastAsia" w:hAnsiTheme="minorEastAsia" w:cs="Arial" w:hint="eastAsia"/>
          <w:kern w:val="0"/>
          <w:sz w:val="24"/>
        </w:rPr>
        <w:t>部分施工场地交出滞后；</w:t>
      </w:r>
      <w:r>
        <w:rPr>
          <w:rFonts w:asciiTheme="minorEastAsia" w:hAnsiTheme="minorEastAsia" w:cs="Arial"/>
          <w:kern w:val="0"/>
          <w:sz w:val="24"/>
        </w:rPr>
        <w:br/>
      </w:r>
      <w:r>
        <w:rPr>
          <w:rFonts w:asciiTheme="minorEastAsia" w:hAnsiTheme="minorEastAsia" w:cs="Arial" w:hint="eastAsia"/>
          <w:kern w:val="0"/>
          <w:sz w:val="24"/>
        </w:rPr>
        <w:t>（3）甲方未能按约定日期支付工程预付款、进度款</w:t>
      </w:r>
      <w:r>
        <w:rPr>
          <w:rFonts w:asciiTheme="minorEastAsia" w:hAnsiTheme="minorEastAsia" w:cs="Arial"/>
          <w:kern w:val="0"/>
          <w:sz w:val="24"/>
        </w:rPr>
        <w:t>,</w:t>
      </w:r>
      <w:r>
        <w:rPr>
          <w:rFonts w:asciiTheme="minorEastAsia" w:hAnsiTheme="minorEastAsia" w:cs="Arial" w:hint="eastAsia"/>
          <w:kern w:val="0"/>
          <w:sz w:val="24"/>
        </w:rPr>
        <w:t>致使施工不能正常进行；</w:t>
      </w:r>
    </w:p>
    <w:p w14:paraId="587AE5A7" w14:textId="77777777" w:rsidR="00514371" w:rsidRDefault="00000000">
      <w:pPr>
        <w:widowControl/>
        <w:shd w:val="clear" w:color="auto" w:fill="FFFFFF"/>
        <w:spacing w:after="78" w:line="360" w:lineRule="auto"/>
        <w:ind w:leftChars="285" w:left="598"/>
        <w:jc w:val="left"/>
        <w:textAlignment w:val="baseline"/>
        <w:rPr>
          <w:rFonts w:asciiTheme="minorEastAsia" w:hAnsiTheme="minorEastAsia" w:cs="Arial" w:hint="eastAsia"/>
          <w:kern w:val="0"/>
          <w:sz w:val="24"/>
        </w:rPr>
      </w:pPr>
      <w:r>
        <w:rPr>
          <w:rFonts w:asciiTheme="minorEastAsia" w:hAnsiTheme="minorEastAsia" w:cs="Arial" w:hint="eastAsia"/>
          <w:kern w:val="0"/>
          <w:sz w:val="24"/>
        </w:rPr>
        <w:t>（4）设计变更和工程量增加；</w:t>
      </w:r>
      <w:r>
        <w:rPr>
          <w:rFonts w:asciiTheme="minorEastAsia" w:hAnsiTheme="minorEastAsia" w:cs="Arial"/>
          <w:kern w:val="0"/>
          <w:sz w:val="24"/>
        </w:rPr>
        <w:br/>
      </w:r>
      <w:r>
        <w:rPr>
          <w:rFonts w:asciiTheme="minorEastAsia" w:hAnsiTheme="minorEastAsia" w:cs="Arial" w:hint="eastAsia"/>
          <w:kern w:val="0"/>
          <w:sz w:val="24"/>
        </w:rPr>
        <w:t>（5）一周内非乙方原因停水、停电造成停工累计超过</w:t>
      </w:r>
      <w:r>
        <w:rPr>
          <w:rFonts w:asciiTheme="minorEastAsia" w:hAnsiTheme="minorEastAsia" w:cs="Arial"/>
          <w:kern w:val="0"/>
          <w:sz w:val="24"/>
        </w:rPr>
        <w:t>8</w:t>
      </w:r>
      <w:r>
        <w:rPr>
          <w:rFonts w:asciiTheme="minorEastAsia" w:hAnsiTheme="minorEastAsia" w:cs="Arial" w:hint="eastAsia"/>
          <w:kern w:val="0"/>
          <w:sz w:val="24"/>
        </w:rPr>
        <w:t>小时；</w:t>
      </w:r>
    </w:p>
    <w:p w14:paraId="7DC923C9" w14:textId="77777777" w:rsidR="00514371" w:rsidRDefault="00000000">
      <w:pPr>
        <w:widowControl/>
        <w:shd w:val="clear" w:color="auto" w:fill="FFFFFF"/>
        <w:spacing w:after="78" w:line="360" w:lineRule="auto"/>
        <w:ind w:firstLineChars="250" w:firstLine="600"/>
        <w:jc w:val="left"/>
        <w:textAlignment w:val="baseline"/>
        <w:rPr>
          <w:rFonts w:asciiTheme="minorEastAsia" w:hAnsiTheme="minorEastAsia" w:cs="Arial" w:hint="eastAsia"/>
          <w:kern w:val="0"/>
          <w:sz w:val="24"/>
        </w:rPr>
      </w:pPr>
      <w:r>
        <w:rPr>
          <w:rFonts w:asciiTheme="minorEastAsia" w:hAnsiTheme="minorEastAsia" w:cs="Arial" w:hint="eastAsia"/>
          <w:kern w:val="0"/>
          <w:sz w:val="24"/>
        </w:rPr>
        <w:t>（6）一周内连续雨天超过</w:t>
      </w:r>
      <w:r>
        <w:rPr>
          <w:rFonts w:asciiTheme="minorEastAsia" w:hAnsiTheme="minorEastAsia" w:cs="Arial"/>
          <w:kern w:val="0"/>
          <w:sz w:val="24"/>
        </w:rPr>
        <w:t>24</w:t>
      </w:r>
      <w:r>
        <w:rPr>
          <w:rFonts w:asciiTheme="minorEastAsia" w:hAnsiTheme="minorEastAsia" w:cs="Arial" w:hint="eastAsia"/>
          <w:kern w:val="0"/>
          <w:sz w:val="24"/>
        </w:rPr>
        <w:t>小时；</w:t>
      </w:r>
    </w:p>
    <w:p w14:paraId="286EDA58" w14:textId="77777777" w:rsidR="00514371" w:rsidRDefault="00000000">
      <w:pPr>
        <w:widowControl/>
        <w:shd w:val="clear" w:color="auto" w:fill="FFFFFF"/>
        <w:spacing w:after="78" w:line="360" w:lineRule="auto"/>
        <w:ind w:firstLineChars="250" w:firstLine="600"/>
        <w:jc w:val="left"/>
        <w:textAlignment w:val="baseline"/>
        <w:rPr>
          <w:rFonts w:asciiTheme="minorEastAsia" w:hAnsiTheme="minorEastAsia" w:cs="Arial" w:hint="eastAsia"/>
          <w:kern w:val="0"/>
          <w:sz w:val="24"/>
        </w:rPr>
      </w:pPr>
      <w:r>
        <w:rPr>
          <w:rFonts w:asciiTheme="minorEastAsia" w:hAnsiTheme="minorEastAsia" w:cs="Arial" w:hint="eastAsia"/>
          <w:kern w:val="0"/>
          <w:sz w:val="24"/>
        </w:rPr>
        <w:t>（7）不可抗力。</w:t>
      </w:r>
    </w:p>
    <w:p w14:paraId="3FBB336B" w14:textId="77777777" w:rsidR="00514371" w:rsidRDefault="00000000">
      <w:pPr>
        <w:widowControl/>
        <w:shd w:val="clear" w:color="auto" w:fill="FFFFFF"/>
        <w:spacing w:after="78" w:line="360" w:lineRule="auto"/>
        <w:ind w:firstLineChars="200" w:firstLine="480"/>
        <w:jc w:val="left"/>
        <w:textAlignment w:val="baseline"/>
        <w:rPr>
          <w:rFonts w:asciiTheme="minorEastAsia" w:hAnsiTheme="minorEastAsia" w:cs="Arial" w:hint="eastAsia"/>
          <w:kern w:val="0"/>
          <w:sz w:val="24"/>
        </w:rPr>
      </w:pPr>
      <w:r>
        <w:rPr>
          <w:rFonts w:asciiTheme="minorEastAsia" w:hAnsiTheme="minorEastAsia" w:cs="Arial" w:hint="eastAsia"/>
          <w:kern w:val="0"/>
          <w:sz w:val="24"/>
        </w:rPr>
        <w:t>3、因乙方原因不能按照协议书约定的日期竣工，乙方承担违约责任。</w:t>
      </w:r>
    </w:p>
    <w:p w14:paraId="0BB0545C" w14:textId="77777777" w:rsidR="00514371" w:rsidRDefault="00000000">
      <w:pPr>
        <w:widowControl/>
        <w:shd w:val="clear" w:color="auto" w:fill="FFFFFF"/>
        <w:spacing w:after="78" w:line="360" w:lineRule="auto"/>
        <w:jc w:val="left"/>
        <w:textAlignment w:val="baseline"/>
        <w:rPr>
          <w:rFonts w:asciiTheme="minorEastAsia" w:hAnsiTheme="minorEastAsia" w:cs="Arial" w:hint="eastAsia"/>
          <w:b/>
          <w:kern w:val="0"/>
          <w:sz w:val="24"/>
        </w:rPr>
      </w:pPr>
      <w:r>
        <w:rPr>
          <w:rFonts w:asciiTheme="minorEastAsia" w:hAnsiTheme="minorEastAsia" w:cs="Arial" w:hint="eastAsia"/>
          <w:b/>
          <w:kern w:val="0"/>
          <w:sz w:val="24"/>
        </w:rPr>
        <w:t>三、合同价款</w:t>
      </w:r>
    </w:p>
    <w:p w14:paraId="06A101A7" w14:textId="77777777" w:rsidR="00514371" w:rsidRDefault="00000000">
      <w:pPr>
        <w:spacing w:after="78" w:line="360" w:lineRule="auto"/>
        <w:ind w:firstLineChars="200" w:firstLine="480"/>
        <w:rPr>
          <w:rFonts w:asciiTheme="minorEastAsia" w:hAnsiTheme="minorEastAsia" w:cs="Arial" w:hint="eastAsia"/>
          <w:kern w:val="0"/>
          <w:sz w:val="24"/>
        </w:rPr>
      </w:pPr>
      <w:r>
        <w:rPr>
          <w:rFonts w:asciiTheme="minorEastAsia" w:hAnsiTheme="minorEastAsia" w:cs="Arial" w:hint="eastAsia"/>
          <w:kern w:val="0"/>
          <w:sz w:val="24"/>
        </w:rPr>
        <w:t>经甲乙双方协商</w:t>
      </w:r>
      <w:r>
        <w:rPr>
          <w:rFonts w:asciiTheme="minorEastAsia" w:hAnsiTheme="minorEastAsia" w:cs="Arial"/>
          <w:kern w:val="0"/>
          <w:sz w:val="24"/>
        </w:rPr>
        <w:t>,</w:t>
      </w:r>
      <w:r>
        <w:rPr>
          <w:rFonts w:asciiTheme="minorEastAsia" w:hAnsiTheme="minorEastAsia" w:cs="Arial" w:hint="eastAsia"/>
          <w:kern w:val="0"/>
          <w:sz w:val="24"/>
        </w:rPr>
        <w:t>合同总金额为人民币</w:t>
      </w:r>
      <w:r>
        <w:rPr>
          <w:rFonts w:asciiTheme="minorEastAsia" w:hAnsiTheme="minorEastAsia" w:cs="Arial"/>
          <w:kern w:val="0"/>
          <w:sz w:val="24"/>
        </w:rPr>
        <w:t>:</w:t>
      </w:r>
      <w:r>
        <w:rPr>
          <w:rFonts w:asciiTheme="minorEastAsia" w:hAnsiTheme="minorEastAsia" w:cs="Arial" w:hint="eastAsia"/>
          <w:kern w:val="0"/>
          <w:sz w:val="24"/>
        </w:rPr>
        <w:t>￥</w:t>
      </w:r>
      <w:r>
        <w:rPr>
          <w:rFonts w:asciiTheme="minorEastAsia" w:hAnsiTheme="minorEastAsia" w:cs="Arial" w:hint="eastAsia"/>
          <w:kern w:val="0"/>
          <w:sz w:val="24"/>
          <w:u w:val="single"/>
        </w:rPr>
        <w:t xml:space="preserve">       </w:t>
      </w:r>
      <w:r>
        <w:rPr>
          <w:rFonts w:asciiTheme="minorEastAsia" w:hAnsiTheme="minorEastAsia" w:cs="Arial" w:hint="eastAsia"/>
          <w:b/>
          <w:kern w:val="0"/>
          <w:sz w:val="24"/>
        </w:rPr>
        <w:t>元（大写：     元整</w:t>
      </w:r>
      <w:r>
        <w:rPr>
          <w:rFonts w:asciiTheme="minorEastAsia" w:hAnsiTheme="minorEastAsia" w:cs="Arial" w:hint="eastAsia"/>
          <w:kern w:val="0"/>
          <w:sz w:val="24"/>
        </w:rPr>
        <w:t>），合同总金额中包含税金。</w:t>
      </w:r>
    </w:p>
    <w:p w14:paraId="69C907EE" w14:textId="77777777" w:rsidR="00514371" w:rsidRDefault="00000000">
      <w:pPr>
        <w:spacing w:after="78" w:line="360" w:lineRule="auto"/>
        <w:rPr>
          <w:rFonts w:asciiTheme="minorEastAsia" w:hAnsiTheme="minorEastAsia" w:cs="Arial" w:hint="eastAsia"/>
          <w:b/>
          <w:kern w:val="0"/>
          <w:sz w:val="24"/>
        </w:rPr>
      </w:pPr>
      <w:r>
        <w:rPr>
          <w:rFonts w:asciiTheme="minorEastAsia" w:hAnsiTheme="minorEastAsia" w:cs="Arial" w:hint="eastAsia"/>
          <w:b/>
          <w:kern w:val="0"/>
          <w:sz w:val="24"/>
        </w:rPr>
        <w:lastRenderedPageBreak/>
        <w:t>四、</w:t>
      </w:r>
      <w:r>
        <w:rPr>
          <w:rFonts w:asciiTheme="minorEastAsia" w:hAnsiTheme="minorEastAsia" w:cs="Arial"/>
          <w:b/>
          <w:kern w:val="0"/>
          <w:sz w:val="24"/>
        </w:rPr>
        <w:t>工程承包内容及承包形式</w:t>
      </w:r>
    </w:p>
    <w:p w14:paraId="6042325D" w14:textId="77777777" w:rsidR="00514371" w:rsidRDefault="00000000">
      <w:pPr>
        <w:spacing w:after="78" w:line="360" w:lineRule="auto"/>
        <w:ind w:firstLineChars="200" w:firstLine="480"/>
        <w:rPr>
          <w:rFonts w:asciiTheme="minorEastAsia" w:hAnsiTheme="minorEastAsia" w:cs="Arial" w:hint="eastAsia"/>
          <w:kern w:val="0"/>
          <w:sz w:val="24"/>
        </w:rPr>
      </w:pPr>
      <w:r>
        <w:rPr>
          <w:rFonts w:asciiTheme="minorEastAsia" w:hAnsiTheme="minorEastAsia" w:cs="Arial" w:hint="eastAsia"/>
          <w:kern w:val="0"/>
          <w:sz w:val="24"/>
        </w:rPr>
        <w:t>1</w:t>
      </w:r>
      <w:r>
        <w:rPr>
          <w:rFonts w:asciiTheme="minorEastAsia" w:hAnsiTheme="minorEastAsia" w:cs="Arial"/>
          <w:kern w:val="0"/>
          <w:sz w:val="24"/>
        </w:rPr>
        <w:t>、工程内容包括</w:t>
      </w:r>
      <w:r>
        <w:rPr>
          <w:rFonts w:asciiTheme="minorEastAsia" w:hAnsiTheme="minorEastAsia" w:cs="Arial" w:hint="eastAsia"/>
          <w:kern w:val="0"/>
          <w:sz w:val="24"/>
        </w:rPr>
        <w:t>：</w:t>
      </w:r>
      <w:r>
        <w:rPr>
          <w:rFonts w:asciiTheme="minorEastAsia" w:hAnsiTheme="minorEastAsia" w:cs="Arial"/>
          <w:kern w:val="0"/>
          <w:sz w:val="24"/>
          <w:u w:val="single"/>
        </w:rPr>
        <w:t xml:space="preserve">  </w:t>
      </w:r>
      <w:r>
        <w:rPr>
          <w:rFonts w:asciiTheme="minorEastAsia" w:hAnsiTheme="minorEastAsia" w:cs="Arial" w:hint="eastAsia"/>
          <w:kern w:val="0"/>
          <w:sz w:val="24"/>
          <w:u w:val="single"/>
        </w:rPr>
        <w:t>湿地中心湖、观景平台及河道湿生植物种植及养护</w:t>
      </w:r>
      <w:r>
        <w:rPr>
          <w:rFonts w:asciiTheme="minorEastAsia" w:hAnsiTheme="minorEastAsia" w:cs="Arial"/>
          <w:kern w:val="0"/>
          <w:sz w:val="24"/>
          <w:u w:val="single"/>
        </w:rPr>
        <w:t xml:space="preserve"> </w:t>
      </w:r>
      <w:r>
        <w:rPr>
          <w:rFonts w:asciiTheme="minorEastAsia" w:hAnsiTheme="minorEastAsia" w:cs="Arial" w:hint="eastAsia"/>
          <w:kern w:val="0"/>
          <w:sz w:val="24"/>
          <w:u w:val="single"/>
        </w:rPr>
        <w:t>等</w:t>
      </w:r>
      <w:r>
        <w:rPr>
          <w:rFonts w:asciiTheme="minorEastAsia" w:hAnsiTheme="minorEastAsia" w:cs="Arial"/>
          <w:kern w:val="0"/>
          <w:sz w:val="24"/>
        </w:rPr>
        <w:t>相关工作内容。</w:t>
      </w:r>
    </w:p>
    <w:p w14:paraId="6693121E" w14:textId="77777777" w:rsidR="00514371" w:rsidRDefault="00000000">
      <w:pPr>
        <w:spacing w:after="78" w:line="360" w:lineRule="auto"/>
        <w:ind w:firstLineChars="200" w:firstLine="480"/>
        <w:rPr>
          <w:rFonts w:asciiTheme="minorEastAsia" w:hAnsiTheme="minorEastAsia" w:cs="Arial" w:hint="eastAsia"/>
          <w:kern w:val="0"/>
          <w:sz w:val="24"/>
        </w:rPr>
      </w:pPr>
      <w:r>
        <w:rPr>
          <w:rFonts w:asciiTheme="minorEastAsia" w:hAnsiTheme="minorEastAsia" w:cs="Arial" w:hint="eastAsia"/>
          <w:kern w:val="0"/>
          <w:sz w:val="24"/>
        </w:rPr>
        <w:t>2</w:t>
      </w:r>
      <w:r>
        <w:rPr>
          <w:rFonts w:asciiTheme="minorEastAsia" w:hAnsiTheme="minorEastAsia" w:cs="Arial"/>
          <w:kern w:val="0"/>
          <w:sz w:val="24"/>
        </w:rPr>
        <w:t>、乙方以包工包料形式承包。</w:t>
      </w:r>
    </w:p>
    <w:p w14:paraId="332AFE2A" w14:textId="77777777" w:rsidR="00514371" w:rsidRDefault="00000000">
      <w:pPr>
        <w:spacing w:after="78" w:line="360" w:lineRule="auto"/>
        <w:rPr>
          <w:rFonts w:asciiTheme="minorEastAsia" w:hAnsiTheme="minorEastAsia" w:cs="Arial" w:hint="eastAsia"/>
          <w:b/>
          <w:kern w:val="0"/>
          <w:sz w:val="24"/>
        </w:rPr>
      </w:pPr>
      <w:r>
        <w:rPr>
          <w:rFonts w:asciiTheme="minorEastAsia" w:hAnsiTheme="minorEastAsia" w:cs="Arial" w:hint="eastAsia"/>
          <w:b/>
          <w:kern w:val="0"/>
          <w:sz w:val="24"/>
        </w:rPr>
        <w:t>五、计价方式</w:t>
      </w:r>
    </w:p>
    <w:p w14:paraId="13654F00" w14:textId="77777777" w:rsidR="00514371" w:rsidRDefault="00000000">
      <w:pPr>
        <w:spacing w:after="78" w:line="360" w:lineRule="auto"/>
        <w:ind w:firstLineChars="200" w:firstLine="480"/>
        <w:rPr>
          <w:rFonts w:asciiTheme="minorEastAsia" w:hAnsiTheme="minorEastAsia" w:cs="Arial" w:hint="eastAsia"/>
          <w:kern w:val="0"/>
          <w:sz w:val="24"/>
        </w:rPr>
      </w:pPr>
      <w:r>
        <w:rPr>
          <w:rFonts w:asciiTheme="minorEastAsia" w:hAnsiTheme="minorEastAsia" w:cs="Arial" w:hint="eastAsia"/>
          <w:kern w:val="0"/>
          <w:sz w:val="24"/>
        </w:rPr>
        <w:t>1、</w:t>
      </w:r>
      <w:r>
        <w:rPr>
          <w:rFonts w:asciiTheme="minorEastAsia" w:hAnsiTheme="minorEastAsia" w:cs="Arial"/>
          <w:kern w:val="0"/>
          <w:sz w:val="24"/>
        </w:rPr>
        <w:t>本协议中的单价为固定</w:t>
      </w:r>
      <w:r>
        <w:rPr>
          <w:rFonts w:asciiTheme="minorEastAsia" w:hAnsiTheme="minorEastAsia" w:cs="Arial" w:hint="eastAsia"/>
          <w:kern w:val="0"/>
          <w:sz w:val="24"/>
        </w:rPr>
        <w:t>综合</w:t>
      </w:r>
      <w:r>
        <w:rPr>
          <w:rFonts w:asciiTheme="minorEastAsia" w:hAnsiTheme="minorEastAsia" w:cs="Arial"/>
          <w:kern w:val="0"/>
          <w:sz w:val="24"/>
        </w:rPr>
        <w:t>单价</w:t>
      </w:r>
      <w:r>
        <w:rPr>
          <w:rFonts w:asciiTheme="minorEastAsia" w:hAnsiTheme="minorEastAsia" w:cs="Arial" w:hint="eastAsia"/>
          <w:kern w:val="0"/>
          <w:sz w:val="24"/>
        </w:rPr>
        <w:t>，</w:t>
      </w:r>
      <w:r>
        <w:rPr>
          <w:rFonts w:asciiTheme="minorEastAsia" w:hAnsiTheme="minorEastAsia" w:cs="Arial"/>
          <w:kern w:val="0"/>
          <w:sz w:val="24"/>
        </w:rPr>
        <w:t>详见</w:t>
      </w:r>
      <w:r>
        <w:rPr>
          <w:rFonts w:asciiTheme="minorEastAsia" w:hAnsiTheme="minorEastAsia" w:cs="Arial" w:hint="eastAsia"/>
          <w:kern w:val="0"/>
          <w:sz w:val="24"/>
        </w:rPr>
        <w:t>乙方</w:t>
      </w:r>
      <w:r>
        <w:rPr>
          <w:rFonts w:asciiTheme="minorEastAsia" w:hAnsiTheme="minorEastAsia" w:cs="Arial"/>
          <w:kern w:val="0"/>
          <w:sz w:val="24"/>
        </w:rPr>
        <w:t>的报价</w:t>
      </w:r>
      <w:r>
        <w:rPr>
          <w:rFonts w:asciiTheme="minorEastAsia" w:hAnsiTheme="minorEastAsia" w:cs="Arial" w:hint="eastAsia"/>
          <w:kern w:val="0"/>
          <w:sz w:val="24"/>
        </w:rPr>
        <w:t>清单。</w:t>
      </w:r>
    </w:p>
    <w:p w14:paraId="30948041" w14:textId="77777777" w:rsidR="00514371" w:rsidRDefault="00000000">
      <w:pPr>
        <w:spacing w:after="78" w:line="360" w:lineRule="auto"/>
        <w:ind w:firstLineChars="200" w:firstLine="480"/>
        <w:rPr>
          <w:rFonts w:asciiTheme="minorEastAsia" w:hAnsiTheme="minorEastAsia" w:cs="Arial" w:hint="eastAsia"/>
          <w:kern w:val="0"/>
          <w:sz w:val="24"/>
        </w:rPr>
      </w:pPr>
      <w:r>
        <w:rPr>
          <w:rFonts w:asciiTheme="minorEastAsia" w:hAnsiTheme="minorEastAsia" w:cs="Arial" w:hint="eastAsia"/>
          <w:kern w:val="0"/>
          <w:sz w:val="24"/>
        </w:rPr>
        <w:t>2、设计变更增减工程量部分，报价清单中有的项目按报价清单单价执行，报价清单没有的参照市场价双方协商确定，工程量按实结算。</w:t>
      </w:r>
    </w:p>
    <w:p w14:paraId="4C08FB81" w14:textId="77777777" w:rsidR="00514371" w:rsidRDefault="00000000">
      <w:pPr>
        <w:spacing w:after="78" w:line="360" w:lineRule="auto"/>
        <w:rPr>
          <w:rFonts w:asciiTheme="minorEastAsia" w:hAnsiTheme="minorEastAsia" w:cs="Arial" w:hint="eastAsia"/>
          <w:b/>
          <w:kern w:val="0"/>
          <w:sz w:val="24"/>
        </w:rPr>
      </w:pPr>
      <w:r>
        <w:rPr>
          <w:rFonts w:asciiTheme="minorEastAsia" w:hAnsiTheme="minorEastAsia" w:cs="Arial" w:hint="eastAsia"/>
          <w:b/>
          <w:kern w:val="0"/>
          <w:sz w:val="24"/>
        </w:rPr>
        <w:t>六、合同价款的支付</w:t>
      </w:r>
    </w:p>
    <w:p w14:paraId="0FA55F0E" w14:textId="77777777" w:rsidR="00514371" w:rsidRDefault="00000000">
      <w:pPr>
        <w:widowControl/>
        <w:shd w:val="clear" w:color="auto" w:fill="FFFFFF"/>
        <w:spacing w:after="78" w:line="360" w:lineRule="auto"/>
        <w:ind w:firstLineChars="200" w:firstLine="480"/>
        <w:jc w:val="left"/>
        <w:textAlignment w:val="baseline"/>
        <w:rPr>
          <w:rFonts w:asciiTheme="minorEastAsia" w:hAnsiTheme="minorEastAsia" w:hint="eastAsia"/>
          <w:sz w:val="24"/>
        </w:rPr>
      </w:pPr>
      <w:r>
        <w:rPr>
          <w:rFonts w:asciiTheme="minorEastAsia" w:hAnsiTheme="minorEastAsia" w:hint="eastAsia"/>
          <w:sz w:val="24"/>
        </w:rPr>
        <w:t>1、开工预付款：甲乙双方签订合同后，甲方支付给乙方合同总价30%的预付款，即人民币</w:t>
      </w:r>
      <w:r>
        <w:rPr>
          <w:rFonts w:asciiTheme="minorEastAsia" w:hAnsiTheme="minorEastAsia" w:hint="eastAsia"/>
          <w:sz w:val="24"/>
          <w:u w:val="single"/>
        </w:rPr>
        <w:t xml:space="preserve">               </w:t>
      </w:r>
      <w:r>
        <w:rPr>
          <w:rFonts w:asciiTheme="minorEastAsia" w:hAnsiTheme="minorEastAsia" w:hint="eastAsia"/>
          <w:sz w:val="24"/>
        </w:rPr>
        <w:t>，乙方随即组织进场施工。</w:t>
      </w:r>
    </w:p>
    <w:p w14:paraId="563C51BC" w14:textId="77777777" w:rsidR="00514371" w:rsidRDefault="00000000">
      <w:pPr>
        <w:widowControl/>
        <w:shd w:val="clear" w:color="auto" w:fill="FFFFFF"/>
        <w:spacing w:after="78" w:line="360" w:lineRule="auto"/>
        <w:ind w:firstLineChars="200" w:firstLine="480"/>
        <w:jc w:val="left"/>
        <w:textAlignment w:val="baseline"/>
        <w:rPr>
          <w:rFonts w:asciiTheme="minorEastAsia" w:hAnsiTheme="minorEastAsia" w:cs="仿宋" w:hint="eastAsia"/>
          <w:sz w:val="24"/>
        </w:rPr>
      </w:pPr>
      <w:r>
        <w:rPr>
          <w:rFonts w:asciiTheme="minorEastAsia" w:hAnsiTheme="minorEastAsia" w:hint="eastAsia"/>
          <w:sz w:val="24"/>
        </w:rPr>
        <w:t>2</w:t>
      </w:r>
      <w:r>
        <w:rPr>
          <w:rFonts w:asciiTheme="minorEastAsia" w:hAnsiTheme="minorEastAsia"/>
          <w:sz w:val="24"/>
        </w:rPr>
        <w:t>、办理期中付款方式</w:t>
      </w:r>
      <w:r>
        <w:rPr>
          <w:rFonts w:asciiTheme="minorEastAsia" w:hAnsiTheme="minorEastAsia" w:hint="eastAsia"/>
          <w:sz w:val="24"/>
        </w:rPr>
        <w:t>：</w:t>
      </w:r>
    </w:p>
    <w:p w14:paraId="6318753B" w14:textId="77777777" w:rsidR="00514371" w:rsidRDefault="00000000">
      <w:pPr>
        <w:widowControl/>
        <w:shd w:val="clear" w:color="auto" w:fill="FFFFFF"/>
        <w:spacing w:after="78" w:line="360" w:lineRule="auto"/>
        <w:ind w:firstLineChars="200" w:firstLine="480"/>
        <w:jc w:val="left"/>
        <w:textAlignment w:val="baseline"/>
        <w:rPr>
          <w:rFonts w:asciiTheme="minorEastAsia" w:hAnsiTheme="minorEastAsia" w:cs="仿宋" w:hint="eastAsia"/>
          <w:color w:val="FF0000"/>
          <w:sz w:val="24"/>
        </w:rPr>
      </w:pPr>
      <w:r>
        <w:rPr>
          <w:rFonts w:asciiTheme="minorEastAsia" w:hAnsiTheme="minorEastAsia" w:cs="仿宋" w:hint="eastAsia"/>
          <w:sz w:val="24"/>
        </w:rPr>
        <w:t>完成施工进度的60%进行付款，</w:t>
      </w:r>
      <w:r>
        <w:rPr>
          <w:rFonts w:asciiTheme="minorEastAsia" w:hAnsiTheme="minorEastAsia" w:hint="eastAsia"/>
          <w:sz w:val="24"/>
        </w:rPr>
        <w:t>甲方支付给乙方合同总价的50%，即人民币</w:t>
      </w:r>
      <w:r>
        <w:rPr>
          <w:rFonts w:asciiTheme="minorEastAsia" w:hAnsiTheme="minorEastAsia" w:hint="eastAsia"/>
          <w:sz w:val="24"/>
          <w:u w:val="single"/>
        </w:rPr>
        <w:t xml:space="preserve">           </w:t>
      </w:r>
      <w:r>
        <w:rPr>
          <w:rFonts w:asciiTheme="minorEastAsia" w:hAnsiTheme="minorEastAsia" w:hint="eastAsia"/>
          <w:sz w:val="24"/>
        </w:rPr>
        <w:t>；</w:t>
      </w:r>
      <w:r>
        <w:rPr>
          <w:rFonts w:asciiTheme="minorEastAsia" w:hAnsiTheme="minorEastAsia" w:cs="仿宋" w:hint="eastAsia"/>
          <w:sz w:val="24"/>
        </w:rPr>
        <w:t>施工完成1周内，进行验收，经验收合格后10日内支付3</w:t>
      </w:r>
      <w:r>
        <w:rPr>
          <w:rFonts w:asciiTheme="minorEastAsia" w:hAnsiTheme="minorEastAsia" w:cs="仿宋"/>
          <w:color w:val="FF0000"/>
          <w:sz w:val="24"/>
        </w:rPr>
        <w:t>0%</w:t>
      </w:r>
      <w:r>
        <w:rPr>
          <w:rFonts w:asciiTheme="minorEastAsia" w:hAnsiTheme="minorEastAsia" w:cs="仿宋" w:hint="eastAsia"/>
          <w:b/>
          <w:color w:val="FF0000"/>
          <w:sz w:val="24"/>
        </w:rPr>
        <w:t>即人民币</w:t>
      </w:r>
      <w:r>
        <w:rPr>
          <w:rFonts w:asciiTheme="minorEastAsia" w:hAnsiTheme="minorEastAsia" w:cs="仿宋" w:hint="eastAsia"/>
          <w:b/>
          <w:color w:val="FF0000"/>
          <w:sz w:val="24"/>
          <w:u w:val="single"/>
        </w:rPr>
        <w:t xml:space="preserve">               </w:t>
      </w:r>
      <w:r>
        <w:rPr>
          <w:rFonts w:asciiTheme="minorEastAsia" w:hAnsiTheme="minorEastAsia" w:cs="仿宋" w:hint="eastAsia"/>
          <w:b/>
          <w:color w:val="FF0000"/>
          <w:sz w:val="24"/>
        </w:rPr>
        <w:t>，剩余1</w:t>
      </w:r>
      <w:r>
        <w:rPr>
          <w:rFonts w:asciiTheme="minorEastAsia" w:hAnsiTheme="minorEastAsia" w:cs="仿宋"/>
          <w:b/>
          <w:color w:val="FF0000"/>
          <w:sz w:val="24"/>
        </w:rPr>
        <w:t>0%</w:t>
      </w:r>
      <w:r>
        <w:rPr>
          <w:rFonts w:asciiTheme="minorEastAsia" w:hAnsiTheme="minorEastAsia" w:cs="仿宋" w:hint="eastAsia"/>
          <w:b/>
          <w:color w:val="FF0000"/>
          <w:sz w:val="24"/>
        </w:rPr>
        <w:t>即人民币</w:t>
      </w:r>
      <w:r>
        <w:rPr>
          <w:rFonts w:asciiTheme="minorEastAsia" w:hAnsiTheme="minorEastAsia" w:cs="仿宋" w:hint="eastAsia"/>
          <w:b/>
          <w:color w:val="FF0000"/>
          <w:sz w:val="24"/>
          <w:u w:val="single"/>
        </w:rPr>
        <w:t xml:space="preserve">              </w:t>
      </w:r>
      <w:r>
        <w:rPr>
          <w:rFonts w:asciiTheme="minorEastAsia" w:hAnsiTheme="minorEastAsia" w:cs="仿宋" w:hint="eastAsia"/>
          <w:b/>
          <w:color w:val="FF0000"/>
          <w:sz w:val="24"/>
        </w:rPr>
        <w:t>作为质保金，待6个月的养护期结束验收合格后一周内支付</w:t>
      </w:r>
      <w:r>
        <w:rPr>
          <w:rFonts w:asciiTheme="minorEastAsia" w:hAnsiTheme="minorEastAsia" w:cs="仿宋" w:hint="eastAsia"/>
          <w:color w:val="FF0000"/>
          <w:sz w:val="24"/>
        </w:rPr>
        <w:t>。</w:t>
      </w:r>
    </w:p>
    <w:p w14:paraId="3C5653C4" w14:textId="77777777" w:rsidR="00514371" w:rsidRDefault="00000000">
      <w:pPr>
        <w:spacing w:after="78" w:line="360" w:lineRule="auto"/>
        <w:ind w:firstLineChars="200" w:firstLine="480"/>
        <w:rPr>
          <w:rFonts w:asciiTheme="minorEastAsia" w:hAnsiTheme="minorEastAsia" w:hint="eastAsia"/>
          <w:sz w:val="24"/>
        </w:rPr>
      </w:pPr>
      <w:r>
        <w:rPr>
          <w:rFonts w:asciiTheme="minorEastAsia" w:hAnsiTheme="minorEastAsia" w:hint="eastAsia"/>
          <w:sz w:val="24"/>
        </w:rPr>
        <w:t>3</w:t>
      </w:r>
      <w:r>
        <w:rPr>
          <w:rFonts w:asciiTheme="minorEastAsia" w:hAnsiTheme="minorEastAsia"/>
          <w:sz w:val="24"/>
        </w:rPr>
        <w:t>、支付方式：以下账户为</w:t>
      </w:r>
      <w:r>
        <w:rPr>
          <w:rFonts w:asciiTheme="minorEastAsia" w:hAnsiTheme="minorEastAsia" w:hint="eastAsia"/>
          <w:sz w:val="24"/>
        </w:rPr>
        <w:t>乙方</w:t>
      </w:r>
      <w:r>
        <w:rPr>
          <w:rFonts w:asciiTheme="minorEastAsia" w:hAnsiTheme="minorEastAsia"/>
          <w:sz w:val="24"/>
        </w:rPr>
        <w:t>指定收款账户：</w:t>
      </w:r>
    </w:p>
    <w:p w14:paraId="56D85F4B" w14:textId="77777777" w:rsidR="00514371" w:rsidRDefault="00000000">
      <w:pPr>
        <w:spacing w:after="78" w:line="360" w:lineRule="auto"/>
        <w:ind w:firstLineChars="200" w:firstLine="480"/>
        <w:rPr>
          <w:rFonts w:asciiTheme="minorEastAsia" w:eastAsiaTheme="minorEastAsia" w:hAnsiTheme="minorEastAsia" w:hint="eastAsia"/>
          <w:sz w:val="24"/>
          <w:u w:val="single"/>
        </w:rPr>
      </w:pPr>
      <w:r>
        <w:rPr>
          <w:rFonts w:asciiTheme="minorEastAsia" w:hAnsiTheme="minorEastAsia" w:hint="eastAsia"/>
          <w:sz w:val="24"/>
        </w:rPr>
        <w:t>公司名称</w:t>
      </w:r>
      <w:r>
        <w:rPr>
          <w:rFonts w:asciiTheme="minorEastAsia" w:hAnsiTheme="minorEastAsia" w:hint="eastAsia"/>
          <w:sz w:val="24"/>
          <w:u w:val="single"/>
        </w:rPr>
        <w:t xml:space="preserve">：                            </w:t>
      </w:r>
    </w:p>
    <w:p w14:paraId="45CC98F6" w14:textId="77777777" w:rsidR="00514371" w:rsidRDefault="00000000">
      <w:pPr>
        <w:spacing w:after="78"/>
        <w:ind w:firstLineChars="200" w:firstLine="480"/>
        <w:rPr>
          <w:rFonts w:asciiTheme="minorEastAsia" w:eastAsiaTheme="minorEastAsia" w:hAnsiTheme="minorEastAsia" w:hint="eastAsia"/>
          <w:bCs/>
          <w:sz w:val="24"/>
          <w:u w:val="single"/>
        </w:rPr>
      </w:pPr>
      <w:r>
        <w:rPr>
          <w:rFonts w:asciiTheme="minorEastAsia" w:hAnsiTheme="minorEastAsia"/>
          <w:sz w:val="24"/>
        </w:rPr>
        <w:t>开户行：</w:t>
      </w:r>
      <w:r>
        <w:rPr>
          <w:rFonts w:asciiTheme="minorEastAsia" w:hAnsiTheme="minorEastAsia" w:hint="eastAsia"/>
          <w:sz w:val="24"/>
          <w:u w:val="single"/>
        </w:rPr>
        <w:t xml:space="preserve">                             </w:t>
      </w:r>
    </w:p>
    <w:p w14:paraId="5514F19A" w14:textId="77777777" w:rsidR="00514371" w:rsidRDefault="00000000">
      <w:pPr>
        <w:spacing w:after="78" w:line="360" w:lineRule="auto"/>
        <w:ind w:firstLineChars="200" w:firstLine="480"/>
        <w:rPr>
          <w:rFonts w:asciiTheme="minorEastAsia" w:eastAsiaTheme="minorEastAsia" w:hAnsiTheme="minorEastAsia" w:hint="eastAsia"/>
          <w:sz w:val="24"/>
          <w:u w:val="single"/>
        </w:rPr>
      </w:pPr>
      <w:r>
        <w:rPr>
          <w:rFonts w:asciiTheme="minorEastAsia" w:hAnsiTheme="minorEastAsia"/>
          <w:sz w:val="24"/>
        </w:rPr>
        <w:t>账  号：</w:t>
      </w:r>
      <w:r>
        <w:rPr>
          <w:rFonts w:asciiTheme="minorEastAsia" w:hAnsiTheme="minorEastAsia" w:hint="eastAsia"/>
          <w:sz w:val="24"/>
          <w:u w:val="single"/>
        </w:rPr>
        <w:t xml:space="preserve">                              </w:t>
      </w:r>
    </w:p>
    <w:p w14:paraId="1F8591CA" w14:textId="77777777" w:rsidR="00514371" w:rsidRDefault="00000000">
      <w:pPr>
        <w:spacing w:after="78" w:line="360" w:lineRule="auto"/>
        <w:rPr>
          <w:rFonts w:asciiTheme="minorEastAsia" w:hAnsiTheme="minorEastAsia" w:cs="Arial" w:hint="eastAsia"/>
          <w:b/>
          <w:kern w:val="0"/>
          <w:sz w:val="24"/>
        </w:rPr>
      </w:pPr>
      <w:r>
        <w:rPr>
          <w:rFonts w:asciiTheme="minorEastAsia" w:hAnsiTheme="minorEastAsia" w:cs="Arial" w:hint="eastAsia"/>
          <w:b/>
          <w:kern w:val="0"/>
          <w:sz w:val="24"/>
        </w:rPr>
        <w:t>七、工程验收</w:t>
      </w:r>
    </w:p>
    <w:p w14:paraId="6236BAFD" w14:textId="77777777" w:rsidR="00514371" w:rsidRDefault="00000000">
      <w:pPr>
        <w:spacing w:after="78" w:line="360" w:lineRule="auto"/>
        <w:ind w:firstLineChars="200" w:firstLine="480"/>
        <w:rPr>
          <w:rFonts w:asciiTheme="minorEastAsia" w:hAnsiTheme="minorEastAsia" w:cs="Arial" w:hint="eastAsia"/>
          <w:kern w:val="0"/>
          <w:sz w:val="24"/>
        </w:rPr>
      </w:pPr>
      <w:r>
        <w:rPr>
          <w:rFonts w:asciiTheme="minorEastAsia" w:hAnsiTheme="minorEastAsia" w:cs="Arial" w:hint="eastAsia"/>
          <w:kern w:val="0"/>
          <w:sz w:val="24"/>
        </w:rPr>
        <w:t>1、按工程预算表内之材料规格、质量标准及有关工程变更的书面文件进行验收。</w:t>
      </w:r>
    </w:p>
    <w:p w14:paraId="68B0561F" w14:textId="77777777" w:rsidR="00514371" w:rsidRDefault="00000000">
      <w:pPr>
        <w:spacing w:after="78" w:line="360" w:lineRule="auto"/>
        <w:ind w:firstLineChars="200" w:firstLine="480"/>
        <w:rPr>
          <w:rFonts w:asciiTheme="minorEastAsia" w:hAnsiTheme="minorEastAsia" w:hint="eastAsia"/>
          <w:sz w:val="24"/>
        </w:rPr>
      </w:pPr>
      <w:r>
        <w:rPr>
          <w:rFonts w:asciiTheme="minorEastAsia" w:hAnsiTheme="minorEastAsia" w:cs="Arial" w:hint="eastAsia"/>
          <w:kern w:val="0"/>
          <w:sz w:val="24"/>
        </w:rPr>
        <w:t>2、因甲方或不可抗力因素致使局部工程未能完成</w:t>
      </w:r>
      <w:r>
        <w:rPr>
          <w:rFonts w:asciiTheme="minorEastAsia" w:hAnsiTheme="minorEastAsia" w:cs="Arial"/>
          <w:kern w:val="0"/>
          <w:sz w:val="24"/>
        </w:rPr>
        <w:t>,</w:t>
      </w:r>
      <w:r>
        <w:rPr>
          <w:rFonts w:asciiTheme="minorEastAsia" w:hAnsiTheme="minorEastAsia" w:cs="Arial" w:hint="eastAsia"/>
          <w:kern w:val="0"/>
          <w:sz w:val="24"/>
        </w:rPr>
        <w:t>甲方应在预计完工日期按已完工程予以分段竣工验收结算。</w:t>
      </w:r>
    </w:p>
    <w:p w14:paraId="4FE4D7C6" w14:textId="77777777" w:rsidR="00514371" w:rsidRDefault="00000000">
      <w:pPr>
        <w:spacing w:after="78" w:line="360" w:lineRule="auto"/>
        <w:rPr>
          <w:rFonts w:asciiTheme="minorEastAsia" w:hAnsiTheme="minorEastAsia" w:cs="Arial" w:hint="eastAsia"/>
          <w:kern w:val="0"/>
          <w:sz w:val="24"/>
        </w:rPr>
      </w:pPr>
      <w:r>
        <w:rPr>
          <w:rFonts w:asciiTheme="minorEastAsia" w:hAnsiTheme="minorEastAsia" w:cs="Arial" w:hint="eastAsia"/>
          <w:b/>
          <w:kern w:val="0"/>
          <w:sz w:val="24"/>
        </w:rPr>
        <w:t>八、工程质量标准</w:t>
      </w:r>
    </w:p>
    <w:p w14:paraId="1936B214" w14:textId="77777777" w:rsidR="00514371" w:rsidRDefault="00000000">
      <w:pPr>
        <w:spacing w:after="78" w:line="360" w:lineRule="auto"/>
        <w:ind w:firstLineChars="200" w:firstLine="480"/>
        <w:rPr>
          <w:rFonts w:asciiTheme="minorEastAsia" w:hAnsiTheme="minorEastAsia" w:cs="Arial" w:hint="eastAsia"/>
          <w:b/>
          <w:color w:val="FF0000"/>
          <w:kern w:val="0"/>
          <w:sz w:val="24"/>
        </w:rPr>
      </w:pPr>
      <w:r>
        <w:rPr>
          <w:rFonts w:asciiTheme="minorEastAsia" w:hAnsiTheme="minorEastAsia" w:cs="Arial" w:hint="eastAsia"/>
          <w:kern w:val="0"/>
          <w:sz w:val="24"/>
        </w:rPr>
        <w:lastRenderedPageBreak/>
        <w:t>工程质量标准按国家现行施工验收</w:t>
      </w:r>
      <w:hyperlink r:id="rId9" w:tgtFrame="_blank" w:history="1">
        <w:r>
          <w:rPr>
            <w:rFonts w:asciiTheme="minorEastAsia" w:hAnsiTheme="minorEastAsia" w:cs="Arial"/>
            <w:kern w:val="0"/>
            <w:sz w:val="24"/>
          </w:rPr>
          <w:t>规范</w:t>
        </w:r>
      </w:hyperlink>
      <w:r>
        <w:rPr>
          <w:rFonts w:asciiTheme="minorEastAsia" w:hAnsiTheme="minorEastAsia" w:cs="Arial"/>
          <w:kern w:val="0"/>
          <w:sz w:val="24"/>
        </w:rPr>
        <w:t>,</w:t>
      </w:r>
      <w:r>
        <w:rPr>
          <w:rFonts w:asciiTheme="minorEastAsia" w:hAnsiTheme="minorEastAsia" w:cs="Arial" w:hint="eastAsia"/>
          <w:kern w:val="0"/>
          <w:sz w:val="24"/>
        </w:rPr>
        <w:t>结合省市有关规定标准验收</w:t>
      </w:r>
      <w:r>
        <w:rPr>
          <w:rFonts w:asciiTheme="minorEastAsia" w:hAnsiTheme="minorEastAsia" w:cs="Arial"/>
          <w:kern w:val="0"/>
          <w:sz w:val="24"/>
        </w:rPr>
        <w:t>,</w:t>
      </w:r>
      <w:r>
        <w:rPr>
          <w:rFonts w:asciiTheme="minorEastAsia" w:hAnsiTheme="minorEastAsia" w:cs="Arial" w:hint="eastAsia"/>
          <w:kern w:val="0"/>
          <w:sz w:val="24"/>
        </w:rPr>
        <w:t>根据项目清单质量要求标准</w:t>
      </w:r>
      <w:r>
        <w:rPr>
          <w:rFonts w:asciiTheme="minorEastAsia" w:hAnsiTheme="minorEastAsia" w:cs="Arial"/>
          <w:kern w:val="0"/>
          <w:sz w:val="24"/>
        </w:rPr>
        <w:t>,</w:t>
      </w:r>
      <w:r>
        <w:rPr>
          <w:rFonts w:asciiTheme="minorEastAsia" w:hAnsiTheme="minorEastAsia" w:cs="Arial" w:hint="eastAsia"/>
          <w:kern w:val="0"/>
          <w:sz w:val="24"/>
        </w:rPr>
        <w:t>达到合格。</w:t>
      </w:r>
    </w:p>
    <w:p w14:paraId="625A795D" w14:textId="77777777" w:rsidR="00514371" w:rsidRDefault="00000000">
      <w:pPr>
        <w:spacing w:after="78" w:line="360" w:lineRule="auto"/>
        <w:rPr>
          <w:rFonts w:asciiTheme="minorEastAsia" w:hAnsiTheme="minorEastAsia" w:cs="Arial" w:hint="eastAsia"/>
          <w:kern w:val="0"/>
          <w:sz w:val="24"/>
        </w:rPr>
      </w:pPr>
      <w:r>
        <w:rPr>
          <w:rFonts w:asciiTheme="minorEastAsia" w:hAnsiTheme="minorEastAsia" w:cs="Arial" w:hint="eastAsia"/>
          <w:b/>
          <w:kern w:val="0"/>
          <w:sz w:val="24"/>
        </w:rPr>
        <w:t>九、</w:t>
      </w:r>
      <w:r>
        <w:rPr>
          <w:rFonts w:asciiTheme="minorEastAsia" w:hAnsiTheme="minorEastAsia" w:cs="Arial" w:hint="eastAsia"/>
          <w:kern w:val="0"/>
          <w:sz w:val="24"/>
        </w:rPr>
        <w:t>经甲乙双方盖章确认的报价书及有关书面变更文件为本合同不可分割的部分</w:t>
      </w:r>
      <w:r>
        <w:rPr>
          <w:rFonts w:asciiTheme="minorEastAsia" w:hAnsiTheme="minorEastAsia" w:cs="Arial"/>
          <w:kern w:val="0"/>
          <w:sz w:val="24"/>
        </w:rPr>
        <w:t>,</w:t>
      </w:r>
      <w:r>
        <w:rPr>
          <w:rFonts w:asciiTheme="minorEastAsia" w:hAnsiTheme="minorEastAsia" w:cs="Arial" w:hint="eastAsia"/>
          <w:kern w:val="0"/>
          <w:sz w:val="24"/>
        </w:rPr>
        <w:t>与本合同一并保存并具有同等效力。</w:t>
      </w:r>
    </w:p>
    <w:p w14:paraId="43EEC54B" w14:textId="77777777" w:rsidR="00514371" w:rsidRDefault="00000000">
      <w:pPr>
        <w:spacing w:after="78" w:line="360" w:lineRule="auto"/>
        <w:rPr>
          <w:rFonts w:asciiTheme="minorEastAsia" w:hAnsiTheme="minorEastAsia" w:cs="Arial" w:hint="eastAsia"/>
          <w:kern w:val="0"/>
          <w:sz w:val="24"/>
        </w:rPr>
      </w:pPr>
      <w:r>
        <w:rPr>
          <w:rFonts w:asciiTheme="minorEastAsia" w:hAnsiTheme="minorEastAsia" w:cs="Arial" w:hint="eastAsia"/>
          <w:b/>
          <w:kern w:val="0"/>
          <w:sz w:val="24"/>
        </w:rPr>
        <w:t xml:space="preserve">十、 </w:t>
      </w:r>
      <w:r>
        <w:rPr>
          <w:rFonts w:asciiTheme="minorEastAsia" w:hAnsiTheme="minorEastAsia" w:cs="Arial" w:hint="eastAsia"/>
          <w:kern w:val="0"/>
          <w:sz w:val="24"/>
        </w:rPr>
        <w:t>本合同正本一式二份</w:t>
      </w:r>
      <w:r>
        <w:rPr>
          <w:rFonts w:asciiTheme="minorEastAsia" w:hAnsiTheme="minorEastAsia" w:cs="Arial"/>
          <w:kern w:val="0"/>
          <w:sz w:val="24"/>
        </w:rPr>
        <w:t>,</w:t>
      </w:r>
      <w:r>
        <w:rPr>
          <w:rFonts w:asciiTheme="minorEastAsia" w:hAnsiTheme="minorEastAsia" w:cs="Arial" w:hint="eastAsia"/>
          <w:kern w:val="0"/>
          <w:sz w:val="24"/>
        </w:rPr>
        <w:t>甲乙双方各执一份。本合同自甲乙双方签字并盖章生效，</w:t>
      </w:r>
      <w:r>
        <w:rPr>
          <w:rFonts w:asciiTheme="minorEastAsia" w:hAnsiTheme="minorEastAsia" w:cs="Arial"/>
          <w:kern w:val="0"/>
          <w:sz w:val="24"/>
        </w:rPr>
        <w:t>在全部工程竣工验收并结清尾款后失效。</w:t>
      </w:r>
    </w:p>
    <w:p w14:paraId="3A13A64A" w14:textId="77777777" w:rsidR="00514371" w:rsidRDefault="00514371">
      <w:pPr>
        <w:widowControl/>
        <w:shd w:val="clear" w:color="auto" w:fill="FFFFFF"/>
        <w:spacing w:after="78" w:line="360" w:lineRule="auto"/>
        <w:ind w:firstLineChars="200" w:firstLine="480"/>
        <w:jc w:val="left"/>
        <w:textAlignment w:val="baseline"/>
        <w:rPr>
          <w:rFonts w:asciiTheme="minorEastAsia" w:hAnsiTheme="minorEastAsia" w:cs="Arial" w:hint="eastAsia"/>
          <w:kern w:val="0"/>
          <w:sz w:val="24"/>
        </w:rPr>
      </w:pPr>
    </w:p>
    <w:p w14:paraId="1EDF28C5" w14:textId="77777777" w:rsidR="00514371" w:rsidRDefault="00514371">
      <w:pPr>
        <w:widowControl/>
        <w:shd w:val="clear" w:color="auto" w:fill="FFFFFF"/>
        <w:spacing w:after="78" w:line="360" w:lineRule="auto"/>
        <w:ind w:firstLineChars="200" w:firstLine="480"/>
        <w:jc w:val="left"/>
        <w:textAlignment w:val="baseline"/>
        <w:rPr>
          <w:rFonts w:asciiTheme="minorEastAsia" w:hAnsiTheme="minorEastAsia" w:cs="Arial" w:hint="eastAsia"/>
          <w:kern w:val="0"/>
          <w:sz w:val="24"/>
        </w:rPr>
      </w:pPr>
    </w:p>
    <w:p w14:paraId="722BD6C5" w14:textId="77777777" w:rsidR="00514371" w:rsidRDefault="00000000">
      <w:pPr>
        <w:widowControl/>
        <w:shd w:val="clear" w:color="auto" w:fill="FFFFFF"/>
        <w:spacing w:after="78" w:line="360" w:lineRule="auto"/>
        <w:ind w:firstLineChars="200" w:firstLine="480"/>
        <w:jc w:val="left"/>
        <w:textAlignment w:val="baseline"/>
        <w:rPr>
          <w:rFonts w:asciiTheme="minorEastAsia" w:hAnsiTheme="minorEastAsia" w:cs="Arial" w:hint="eastAsia"/>
          <w:kern w:val="0"/>
          <w:sz w:val="24"/>
        </w:rPr>
      </w:pPr>
      <w:r>
        <w:rPr>
          <w:rFonts w:asciiTheme="minorEastAsia" w:hAnsiTheme="minorEastAsia" w:cs="Arial" w:hint="eastAsia"/>
          <w:kern w:val="0"/>
          <w:sz w:val="24"/>
        </w:rPr>
        <w:t>后附：工程报价表清单</w:t>
      </w:r>
    </w:p>
    <w:p w14:paraId="16DB2F2B" w14:textId="77777777" w:rsidR="00514371" w:rsidRDefault="00514371">
      <w:pPr>
        <w:widowControl/>
        <w:shd w:val="clear" w:color="auto" w:fill="FFFFFF"/>
        <w:spacing w:after="78" w:line="360" w:lineRule="auto"/>
        <w:ind w:firstLineChars="200" w:firstLine="480"/>
        <w:jc w:val="left"/>
        <w:textAlignment w:val="baseline"/>
        <w:rPr>
          <w:rFonts w:asciiTheme="minorEastAsia" w:hAnsiTheme="minorEastAsia" w:cs="Arial" w:hint="eastAsia"/>
          <w:kern w:val="0"/>
          <w:sz w:val="24"/>
        </w:rPr>
      </w:pPr>
    </w:p>
    <w:p w14:paraId="71AD31CD" w14:textId="77777777" w:rsidR="00514371" w:rsidRDefault="00514371">
      <w:pPr>
        <w:widowControl/>
        <w:shd w:val="clear" w:color="auto" w:fill="FFFFFF"/>
        <w:spacing w:after="78" w:line="360" w:lineRule="auto"/>
        <w:ind w:firstLineChars="200" w:firstLine="480"/>
        <w:jc w:val="left"/>
        <w:textAlignment w:val="baseline"/>
        <w:rPr>
          <w:rFonts w:asciiTheme="minorEastAsia" w:hAnsiTheme="minorEastAsia" w:cs="Arial" w:hint="eastAsia"/>
          <w:kern w:val="0"/>
          <w:sz w:val="24"/>
        </w:rPr>
      </w:pPr>
    </w:p>
    <w:p w14:paraId="1C5C739F" w14:textId="77777777" w:rsidR="00514371" w:rsidRDefault="00514371">
      <w:pPr>
        <w:widowControl/>
        <w:shd w:val="clear" w:color="auto" w:fill="FFFFFF"/>
        <w:spacing w:after="78" w:line="360" w:lineRule="auto"/>
        <w:ind w:firstLineChars="200" w:firstLine="480"/>
        <w:jc w:val="left"/>
        <w:textAlignment w:val="baseline"/>
        <w:rPr>
          <w:rFonts w:asciiTheme="minorEastAsia" w:hAnsiTheme="minorEastAsia" w:cs="Arial" w:hint="eastAsia"/>
          <w:kern w:val="0"/>
          <w:sz w:val="24"/>
        </w:rPr>
      </w:pPr>
    </w:p>
    <w:p w14:paraId="21CC4ED7" w14:textId="77777777" w:rsidR="00514371" w:rsidRDefault="00000000">
      <w:pPr>
        <w:spacing w:after="78" w:line="360" w:lineRule="auto"/>
        <w:rPr>
          <w:rFonts w:asciiTheme="minorEastAsia" w:hAnsiTheme="minorEastAsia" w:cs="Arial" w:hint="eastAsia"/>
          <w:kern w:val="0"/>
          <w:sz w:val="24"/>
        </w:rPr>
      </w:pPr>
      <w:r>
        <w:rPr>
          <w:rFonts w:asciiTheme="minorEastAsia" w:hAnsiTheme="minorEastAsia" w:cs="Arial" w:hint="eastAsia"/>
          <w:kern w:val="0"/>
          <w:sz w:val="24"/>
        </w:rPr>
        <w:t>甲方（盖章）：                          乙方（盖章）</w:t>
      </w:r>
    </w:p>
    <w:p w14:paraId="35F94ACC" w14:textId="77777777" w:rsidR="00514371" w:rsidRDefault="00514371">
      <w:pPr>
        <w:spacing w:after="78" w:line="360" w:lineRule="auto"/>
        <w:rPr>
          <w:rFonts w:asciiTheme="minorEastAsia" w:hAnsiTheme="minorEastAsia" w:cs="Arial" w:hint="eastAsia"/>
          <w:kern w:val="0"/>
          <w:sz w:val="24"/>
        </w:rPr>
      </w:pPr>
    </w:p>
    <w:p w14:paraId="37B752E5" w14:textId="77777777" w:rsidR="00514371" w:rsidRDefault="00514371">
      <w:pPr>
        <w:spacing w:after="78" w:line="360" w:lineRule="auto"/>
        <w:rPr>
          <w:rFonts w:asciiTheme="minorEastAsia" w:hAnsiTheme="minorEastAsia" w:cs="Arial" w:hint="eastAsia"/>
          <w:kern w:val="0"/>
          <w:sz w:val="24"/>
        </w:rPr>
      </w:pPr>
    </w:p>
    <w:p w14:paraId="0EF3EC6B" w14:textId="77777777" w:rsidR="00514371" w:rsidRDefault="00514371">
      <w:pPr>
        <w:spacing w:after="78" w:line="360" w:lineRule="auto"/>
        <w:rPr>
          <w:rFonts w:asciiTheme="minorEastAsia" w:hAnsiTheme="minorEastAsia" w:cs="Arial" w:hint="eastAsia"/>
          <w:kern w:val="0"/>
          <w:sz w:val="24"/>
        </w:rPr>
      </w:pPr>
    </w:p>
    <w:p w14:paraId="3EC17473" w14:textId="77777777" w:rsidR="00514371" w:rsidRDefault="00514371">
      <w:pPr>
        <w:spacing w:after="78" w:line="360" w:lineRule="auto"/>
        <w:rPr>
          <w:rFonts w:asciiTheme="minorEastAsia" w:hAnsiTheme="minorEastAsia" w:cs="Arial" w:hint="eastAsia"/>
          <w:kern w:val="0"/>
          <w:sz w:val="24"/>
        </w:rPr>
      </w:pPr>
    </w:p>
    <w:p w14:paraId="1E9D46BB" w14:textId="77777777" w:rsidR="00514371" w:rsidRDefault="00000000">
      <w:pPr>
        <w:spacing w:after="78" w:line="360" w:lineRule="auto"/>
        <w:rPr>
          <w:rFonts w:asciiTheme="minorEastAsia" w:hAnsiTheme="minorEastAsia" w:cs="Arial" w:hint="eastAsia"/>
          <w:kern w:val="0"/>
          <w:sz w:val="24"/>
        </w:rPr>
      </w:pPr>
      <w:r>
        <w:rPr>
          <w:rFonts w:asciiTheme="minorEastAsia" w:hAnsiTheme="minorEastAsia" w:cs="Arial"/>
          <w:kern w:val="0"/>
          <w:sz w:val="24"/>
        </w:rPr>
        <w:t xml:space="preserve">甲方代表（签名）：             </w:t>
      </w:r>
      <w:r>
        <w:rPr>
          <w:rFonts w:asciiTheme="minorEastAsia" w:hAnsiTheme="minorEastAsia" w:cs="Arial" w:hint="eastAsia"/>
          <w:kern w:val="0"/>
          <w:sz w:val="24"/>
        </w:rPr>
        <w:t xml:space="preserve">   </w:t>
      </w:r>
      <w:r>
        <w:rPr>
          <w:rFonts w:asciiTheme="minorEastAsia" w:hAnsiTheme="minorEastAsia" w:cs="Arial"/>
          <w:kern w:val="0"/>
          <w:sz w:val="24"/>
        </w:rPr>
        <w:t xml:space="preserve">  </w:t>
      </w:r>
      <w:r>
        <w:rPr>
          <w:rFonts w:asciiTheme="minorEastAsia" w:hAnsiTheme="minorEastAsia" w:cs="Arial" w:hint="eastAsia"/>
          <w:kern w:val="0"/>
          <w:sz w:val="24"/>
        </w:rPr>
        <w:t xml:space="preserve">     </w:t>
      </w:r>
      <w:r>
        <w:rPr>
          <w:rFonts w:asciiTheme="minorEastAsia" w:hAnsiTheme="minorEastAsia" w:cs="Arial"/>
          <w:kern w:val="0"/>
          <w:sz w:val="24"/>
        </w:rPr>
        <w:t>乙方（签名）：</w:t>
      </w:r>
    </w:p>
    <w:p w14:paraId="12AF3D71" w14:textId="77777777" w:rsidR="00514371" w:rsidRDefault="00514371">
      <w:pPr>
        <w:spacing w:after="78" w:line="360" w:lineRule="auto"/>
        <w:rPr>
          <w:rFonts w:asciiTheme="minorEastAsia" w:hAnsiTheme="minorEastAsia" w:cs="Arial" w:hint="eastAsia"/>
          <w:kern w:val="0"/>
          <w:sz w:val="24"/>
        </w:rPr>
      </w:pPr>
    </w:p>
    <w:p w14:paraId="67D4D2CB" w14:textId="77777777" w:rsidR="00514371" w:rsidRDefault="00000000">
      <w:pPr>
        <w:spacing w:after="78" w:line="360" w:lineRule="auto"/>
        <w:rPr>
          <w:rFonts w:asciiTheme="minorEastAsia" w:hAnsiTheme="minorEastAsia" w:cs="Arial" w:hint="eastAsia"/>
          <w:kern w:val="0"/>
          <w:sz w:val="24"/>
        </w:rPr>
      </w:pPr>
      <w:r>
        <w:rPr>
          <w:rFonts w:asciiTheme="minorEastAsia" w:hAnsiTheme="minorEastAsia" w:cs="Arial"/>
          <w:kern w:val="0"/>
          <w:sz w:val="24"/>
        </w:rPr>
        <w:t xml:space="preserve">地  址：                    </w:t>
      </w:r>
      <w:r>
        <w:rPr>
          <w:rFonts w:asciiTheme="minorEastAsia" w:hAnsiTheme="minorEastAsia" w:cs="Arial" w:hint="eastAsia"/>
          <w:kern w:val="0"/>
          <w:sz w:val="24"/>
        </w:rPr>
        <w:t xml:space="preserve">   </w:t>
      </w:r>
      <w:r>
        <w:rPr>
          <w:rFonts w:asciiTheme="minorEastAsia" w:hAnsiTheme="minorEastAsia" w:cs="Arial"/>
          <w:kern w:val="0"/>
          <w:sz w:val="24"/>
        </w:rPr>
        <w:t xml:space="preserve">     </w:t>
      </w:r>
      <w:r>
        <w:rPr>
          <w:rFonts w:asciiTheme="minorEastAsia" w:hAnsiTheme="minorEastAsia" w:cs="Arial" w:hint="eastAsia"/>
          <w:kern w:val="0"/>
          <w:sz w:val="24"/>
        </w:rPr>
        <w:t xml:space="preserve">     </w:t>
      </w:r>
      <w:r>
        <w:rPr>
          <w:rFonts w:asciiTheme="minorEastAsia" w:hAnsiTheme="minorEastAsia" w:cs="Arial"/>
          <w:kern w:val="0"/>
          <w:sz w:val="24"/>
        </w:rPr>
        <w:t>住  址：</w:t>
      </w:r>
    </w:p>
    <w:p w14:paraId="6AA79F2B" w14:textId="77777777" w:rsidR="00514371" w:rsidRDefault="00514371">
      <w:pPr>
        <w:spacing w:after="78" w:line="360" w:lineRule="auto"/>
        <w:rPr>
          <w:rFonts w:asciiTheme="minorEastAsia" w:hAnsiTheme="minorEastAsia" w:cs="Arial" w:hint="eastAsia"/>
          <w:kern w:val="0"/>
          <w:sz w:val="24"/>
        </w:rPr>
      </w:pPr>
    </w:p>
    <w:p w14:paraId="3B922444" w14:textId="77777777" w:rsidR="00514371" w:rsidRDefault="00000000">
      <w:pPr>
        <w:spacing w:after="78" w:line="360" w:lineRule="auto"/>
        <w:rPr>
          <w:rFonts w:asciiTheme="minorEastAsia" w:hAnsiTheme="minorEastAsia" w:cs="Arial" w:hint="eastAsia"/>
          <w:kern w:val="0"/>
          <w:sz w:val="24"/>
        </w:rPr>
      </w:pPr>
      <w:r>
        <w:rPr>
          <w:rFonts w:asciiTheme="minorEastAsia" w:hAnsiTheme="minorEastAsia" w:cs="Arial"/>
          <w:kern w:val="0"/>
          <w:sz w:val="24"/>
        </w:rPr>
        <w:t xml:space="preserve">电  话：                    </w:t>
      </w:r>
      <w:r>
        <w:rPr>
          <w:rFonts w:asciiTheme="minorEastAsia" w:hAnsiTheme="minorEastAsia" w:cs="Arial" w:hint="eastAsia"/>
          <w:kern w:val="0"/>
          <w:sz w:val="24"/>
        </w:rPr>
        <w:t xml:space="preserve">   </w:t>
      </w:r>
      <w:r>
        <w:rPr>
          <w:rFonts w:asciiTheme="minorEastAsia" w:hAnsiTheme="minorEastAsia" w:cs="Arial"/>
          <w:kern w:val="0"/>
          <w:sz w:val="24"/>
        </w:rPr>
        <w:t xml:space="preserve">    </w:t>
      </w:r>
      <w:r>
        <w:rPr>
          <w:rFonts w:asciiTheme="minorEastAsia" w:hAnsiTheme="minorEastAsia" w:cs="Arial" w:hint="eastAsia"/>
          <w:kern w:val="0"/>
          <w:sz w:val="24"/>
        </w:rPr>
        <w:t xml:space="preserve">     </w:t>
      </w:r>
      <w:r>
        <w:rPr>
          <w:rFonts w:asciiTheme="minorEastAsia" w:hAnsiTheme="minorEastAsia" w:cs="Arial"/>
          <w:kern w:val="0"/>
          <w:sz w:val="24"/>
        </w:rPr>
        <w:t xml:space="preserve"> 电  话：</w:t>
      </w:r>
    </w:p>
    <w:p w14:paraId="708610E7" w14:textId="77777777" w:rsidR="00514371" w:rsidRDefault="00514371">
      <w:pPr>
        <w:spacing w:after="78" w:line="360" w:lineRule="auto"/>
        <w:rPr>
          <w:rFonts w:asciiTheme="minorEastAsia" w:hAnsiTheme="minorEastAsia" w:cs="Arial" w:hint="eastAsia"/>
          <w:kern w:val="0"/>
          <w:sz w:val="24"/>
        </w:rPr>
      </w:pPr>
    </w:p>
    <w:p w14:paraId="624363B4" w14:textId="77777777" w:rsidR="00514371" w:rsidRDefault="00000000">
      <w:pPr>
        <w:spacing w:after="78" w:line="360" w:lineRule="auto"/>
        <w:rPr>
          <w:rFonts w:asciiTheme="minorEastAsia" w:hAnsiTheme="minorEastAsia" w:cs="Arial" w:hint="eastAsia"/>
          <w:kern w:val="0"/>
          <w:sz w:val="24"/>
        </w:rPr>
      </w:pPr>
      <w:r>
        <w:rPr>
          <w:rFonts w:asciiTheme="minorEastAsia" w:hAnsiTheme="minorEastAsia" w:cs="Arial"/>
          <w:kern w:val="0"/>
          <w:sz w:val="24"/>
        </w:rPr>
        <w:t xml:space="preserve">                                </w:t>
      </w:r>
      <w:r>
        <w:rPr>
          <w:rFonts w:asciiTheme="minorEastAsia" w:hAnsiTheme="minorEastAsia" w:cs="Arial" w:hint="eastAsia"/>
          <w:kern w:val="0"/>
          <w:sz w:val="24"/>
        </w:rPr>
        <w:t xml:space="preserve">    </w:t>
      </w:r>
    </w:p>
    <w:p w14:paraId="4E54DEE9" w14:textId="77777777" w:rsidR="00514371" w:rsidRDefault="00000000">
      <w:pPr>
        <w:spacing w:after="78" w:line="360" w:lineRule="auto"/>
        <w:rPr>
          <w:rFonts w:asciiTheme="minorEastAsia" w:hAnsiTheme="minorEastAsia" w:cs="Arial" w:hint="eastAsia"/>
          <w:kern w:val="0"/>
          <w:sz w:val="24"/>
        </w:rPr>
      </w:pPr>
      <w:r>
        <w:rPr>
          <w:rFonts w:asciiTheme="minorEastAsia" w:hAnsiTheme="minorEastAsia" w:cs="Arial"/>
          <w:kern w:val="0"/>
          <w:sz w:val="24"/>
        </w:rPr>
        <w:t xml:space="preserve">时间：     年   月   日      </w:t>
      </w:r>
      <w:r>
        <w:rPr>
          <w:rFonts w:asciiTheme="minorEastAsia" w:hAnsiTheme="minorEastAsia" w:cs="Arial" w:hint="eastAsia"/>
          <w:kern w:val="0"/>
          <w:sz w:val="24"/>
        </w:rPr>
        <w:t xml:space="preserve">    </w:t>
      </w:r>
      <w:r>
        <w:rPr>
          <w:rFonts w:asciiTheme="minorEastAsia" w:hAnsiTheme="minorEastAsia" w:cs="Arial"/>
          <w:kern w:val="0"/>
          <w:sz w:val="24"/>
        </w:rPr>
        <w:t xml:space="preserve">   </w:t>
      </w:r>
      <w:r>
        <w:rPr>
          <w:rFonts w:asciiTheme="minorEastAsia" w:hAnsiTheme="minorEastAsia" w:cs="Arial" w:hint="eastAsia"/>
          <w:kern w:val="0"/>
          <w:sz w:val="24"/>
        </w:rPr>
        <w:t xml:space="preserve">     </w:t>
      </w:r>
      <w:r>
        <w:rPr>
          <w:rFonts w:asciiTheme="minorEastAsia" w:hAnsiTheme="minorEastAsia" w:cs="Arial"/>
          <w:kern w:val="0"/>
          <w:sz w:val="24"/>
        </w:rPr>
        <w:t xml:space="preserve"> 时间：     年   月   日</w:t>
      </w:r>
    </w:p>
    <w:p w14:paraId="28F8676A" w14:textId="77777777" w:rsidR="00514371" w:rsidRDefault="00000000">
      <w:pPr>
        <w:pStyle w:val="150"/>
        <w:spacing w:after="78"/>
        <w:ind w:firstLine="602"/>
      </w:pPr>
      <w:r>
        <w:rPr>
          <w:rFonts w:ascii="黑体" w:eastAsia="黑体"/>
          <w:b/>
          <w:color w:val="000000"/>
          <w:sz w:val="30"/>
          <w:szCs w:val="30"/>
        </w:rPr>
        <w:lastRenderedPageBreak/>
        <w:t>附件</w:t>
      </w:r>
      <w:r>
        <w:rPr>
          <w:rFonts w:ascii="黑体" w:eastAsia="黑体" w:hint="eastAsia"/>
          <w:b/>
          <w:color w:val="000000"/>
          <w:sz w:val="30"/>
          <w:szCs w:val="30"/>
        </w:rPr>
        <w:t>1</w:t>
      </w:r>
      <w:r>
        <w:rPr>
          <w:rFonts w:ascii="黑体" w:eastAsia="黑体"/>
          <w:b/>
          <w:color w:val="000000"/>
          <w:sz w:val="30"/>
          <w:szCs w:val="30"/>
        </w:rPr>
        <w:t>：</w:t>
      </w:r>
      <w:r>
        <w:rPr>
          <w:rFonts w:ascii="黑体" w:eastAsia="黑体" w:hint="eastAsia"/>
          <w:b/>
          <w:color w:val="000000"/>
          <w:sz w:val="30"/>
          <w:szCs w:val="30"/>
        </w:rPr>
        <w:t>供应商廉</w:t>
      </w:r>
      <w:r>
        <w:rPr>
          <w:rFonts w:ascii="黑体" w:eastAsia="黑体" w:hint="eastAsia"/>
          <w:b/>
          <w:color w:val="000000"/>
          <w:sz w:val="30"/>
          <w:szCs w:val="30"/>
          <w:lang w:eastAsia="zh-Hans"/>
        </w:rPr>
        <w:t>洁</w:t>
      </w:r>
      <w:r>
        <w:rPr>
          <w:rFonts w:ascii="黑体" w:eastAsia="黑体" w:hint="eastAsia"/>
          <w:b/>
          <w:color w:val="000000"/>
          <w:sz w:val="30"/>
          <w:szCs w:val="30"/>
        </w:rPr>
        <w:t>协议书</w:t>
      </w:r>
    </w:p>
    <w:p w14:paraId="5CA40E05" w14:textId="77777777" w:rsidR="00514371" w:rsidRDefault="00514371">
      <w:pPr>
        <w:spacing w:after="78"/>
        <w:ind w:firstLine="723"/>
        <w:jc w:val="center"/>
        <w:rPr>
          <w:rFonts w:ascii="宋体" w:hAnsi="宋体" w:hint="eastAsia"/>
          <w:b/>
          <w:sz w:val="36"/>
          <w:szCs w:val="36"/>
        </w:rPr>
      </w:pPr>
    </w:p>
    <w:p w14:paraId="1CBABEB8" w14:textId="77777777" w:rsidR="00514371" w:rsidRDefault="00000000">
      <w:pPr>
        <w:spacing w:after="78"/>
        <w:ind w:firstLine="723"/>
        <w:jc w:val="center"/>
        <w:rPr>
          <w:rFonts w:ascii="宋体" w:hAnsi="宋体" w:hint="eastAsia"/>
          <w:b/>
          <w:sz w:val="36"/>
          <w:szCs w:val="36"/>
        </w:rPr>
      </w:pPr>
      <w:r>
        <w:rPr>
          <w:rFonts w:ascii="宋体" w:hAnsi="宋体" w:hint="eastAsia"/>
          <w:b/>
          <w:sz w:val="36"/>
          <w:szCs w:val="36"/>
        </w:rPr>
        <w:t>供应商廉</w:t>
      </w:r>
      <w:r>
        <w:rPr>
          <w:rFonts w:ascii="宋体" w:hAnsi="宋体" w:hint="eastAsia"/>
          <w:b/>
          <w:sz w:val="36"/>
          <w:szCs w:val="36"/>
          <w:lang w:eastAsia="zh-Hans"/>
        </w:rPr>
        <w:t>洁</w:t>
      </w:r>
      <w:r>
        <w:rPr>
          <w:rFonts w:ascii="宋体" w:hAnsi="宋体" w:hint="eastAsia"/>
          <w:b/>
          <w:sz w:val="36"/>
          <w:szCs w:val="36"/>
        </w:rPr>
        <w:t>协议书</w:t>
      </w:r>
    </w:p>
    <w:p w14:paraId="433357B5" w14:textId="77777777" w:rsidR="00514371" w:rsidRDefault="00000000">
      <w:pPr>
        <w:spacing w:after="78"/>
        <w:ind w:firstLine="560"/>
        <w:rPr>
          <w:sz w:val="24"/>
          <w:szCs w:val="32"/>
        </w:rPr>
      </w:pPr>
      <w:r>
        <w:rPr>
          <w:rFonts w:hint="eastAsia"/>
          <w:sz w:val="24"/>
          <w:szCs w:val="32"/>
        </w:rPr>
        <w:t>为倡导防腐倡廉，诚实守信的经营作风，更好的维护甲乙双方的合作关系，强化对经营活动的法律约束，规范相关业务人员的廉洁行为。特作如下规定：</w:t>
      </w:r>
    </w:p>
    <w:p w14:paraId="23B8A3CE" w14:textId="77777777" w:rsidR="00514371" w:rsidRDefault="00000000">
      <w:pPr>
        <w:spacing w:after="78"/>
        <w:ind w:firstLine="560"/>
        <w:rPr>
          <w:sz w:val="24"/>
          <w:szCs w:val="32"/>
        </w:rPr>
      </w:pPr>
      <w:r>
        <w:rPr>
          <w:rFonts w:hint="eastAsia"/>
          <w:sz w:val="24"/>
          <w:szCs w:val="32"/>
        </w:rPr>
        <w:t>一、严禁甲方人员有以下行为：</w:t>
      </w:r>
    </w:p>
    <w:p w14:paraId="7D70E2A2" w14:textId="77777777" w:rsidR="00514371" w:rsidRDefault="00000000">
      <w:pPr>
        <w:spacing w:after="78"/>
        <w:ind w:firstLine="560"/>
        <w:rPr>
          <w:sz w:val="24"/>
          <w:szCs w:val="32"/>
        </w:rPr>
      </w:pPr>
      <w:r>
        <w:rPr>
          <w:sz w:val="24"/>
          <w:szCs w:val="32"/>
        </w:rPr>
        <w:t>1.</w:t>
      </w:r>
      <w:r>
        <w:rPr>
          <w:rFonts w:hint="eastAsia"/>
          <w:sz w:val="24"/>
          <w:szCs w:val="32"/>
        </w:rPr>
        <w:t>利用职务便利在经营活动中谋取个人私利，损害甲方利益；</w:t>
      </w:r>
    </w:p>
    <w:p w14:paraId="6EB36805" w14:textId="77777777" w:rsidR="00514371" w:rsidRDefault="00000000">
      <w:pPr>
        <w:spacing w:after="78"/>
        <w:ind w:firstLine="560"/>
        <w:rPr>
          <w:sz w:val="24"/>
          <w:szCs w:val="32"/>
        </w:rPr>
      </w:pPr>
      <w:r>
        <w:rPr>
          <w:sz w:val="24"/>
          <w:szCs w:val="32"/>
        </w:rPr>
        <w:t>2.</w:t>
      </w:r>
      <w:r>
        <w:rPr>
          <w:rFonts w:hint="eastAsia"/>
          <w:sz w:val="24"/>
          <w:szCs w:val="32"/>
        </w:rPr>
        <w:t>在经济活动中索取、收受财物。</w:t>
      </w:r>
    </w:p>
    <w:p w14:paraId="73AA7BBA" w14:textId="77777777" w:rsidR="00514371" w:rsidRDefault="00000000">
      <w:pPr>
        <w:spacing w:after="78"/>
        <w:ind w:firstLine="560"/>
        <w:rPr>
          <w:sz w:val="24"/>
          <w:szCs w:val="32"/>
        </w:rPr>
      </w:pPr>
      <w:r>
        <w:rPr>
          <w:rFonts w:hint="eastAsia"/>
          <w:sz w:val="24"/>
          <w:szCs w:val="32"/>
        </w:rPr>
        <w:t>二、乙方不可以有以下行为：</w:t>
      </w:r>
    </w:p>
    <w:p w14:paraId="6E598EC5" w14:textId="77777777" w:rsidR="00514371" w:rsidRDefault="00000000">
      <w:pPr>
        <w:spacing w:after="78"/>
        <w:ind w:firstLine="560"/>
        <w:rPr>
          <w:sz w:val="24"/>
          <w:szCs w:val="32"/>
        </w:rPr>
      </w:pPr>
      <w:r>
        <w:rPr>
          <w:sz w:val="24"/>
          <w:szCs w:val="32"/>
        </w:rPr>
        <w:t>1.</w:t>
      </w:r>
      <w:r>
        <w:rPr>
          <w:rFonts w:hint="eastAsia"/>
          <w:sz w:val="24"/>
          <w:szCs w:val="32"/>
        </w:rPr>
        <w:t>向甲方人员行贿或变相行贿；</w:t>
      </w:r>
    </w:p>
    <w:p w14:paraId="7CC713AC" w14:textId="77777777" w:rsidR="00514371" w:rsidRDefault="00000000">
      <w:pPr>
        <w:spacing w:after="78"/>
        <w:ind w:firstLine="560"/>
        <w:rPr>
          <w:sz w:val="24"/>
          <w:szCs w:val="32"/>
        </w:rPr>
      </w:pPr>
      <w:r>
        <w:rPr>
          <w:sz w:val="24"/>
          <w:szCs w:val="32"/>
        </w:rPr>
        <w:t>2.</w:t>
      </w:r>
      <w:r>
        <w:rPr>
          <w:rFonts w:hint="eastAsia"/>
          <w:sz w:val="24"/>
          <w:szCs w:val="32"/>
        </w:rPr>
        <w:t>向甲方人员赠送现金、购物卡、贵重礼品等</w:t>
      </w:r>
      <w:r>
        <w:rPr>
          <w:rFonts w:hint="eastAsia"/>
          <w:sz w:val="24"/>
          <w:szCs w:val="32"/>
          <w:lang w:eastAsia="zh-Hans"/>
        </w:rPr>
        <w:t>。</w:t>
      </w:r>
    </w:p>
    <w:p w14:paraId="7C4AB447" w14:textId="77777777" w:rsidR="00514371" w:rsidRDefault="00000000">
      <w:pPr>
        <w:spacing w:after="78"/>
        <w:ind w:firstLine="560"/>
        <w:rPr>
          <w:sz w:val="24"/>
          <w:szCs w:val="32"/>
        </w:rPr>
      </w:pPr>
      <w:r>
        <w:rPr>
          <w:rFonts w:hint="eastAsia"/>
          <w:sz w:val="24"/>
          <w:szCs w:val="32"/>
        </w:rPr>
        <w:t>以上规定的执行希望得到甲乙双方的支持和配合，若甲方人员有违反上述规定的行为，乙方须告知甲方，甲方将严肃处理，绝不姑息。</w:t>
      </w:r>
    </w:p>
    <w:p w14:paraId="58F2FF4D" w14:textId="77777777" w:rsidR="00514371" w:rsidRDefault="00000000">
      <w:pPr>
        <w:spacing w:after="78"/>
        <w:ind w:firstLine="560"/>
        <w:rPr>
          <w:sz w:val="24"/>
          <w:szCs w:val="32"/>
        </w:rPr>
      </w:pPr>
      <w:r>
        <w:rPr>
          <w:rFonts w:hint="eastAsia"/>
          <w:sz w:val="24"/>
          <w:szCs w:val="32"/>
        </w:rPr>
        <w:t>如乙方人员有违反上述规定的行为，甲方有权终止与乙方的合作，并</w:t>
      </w:r>
      <w:r>
        <w:rPr>
          <w:rFonts w:hint="eastAsia"/>
          <w:sz w:val="24"/>
          <w:szCs w:val="32"/>
          <w:lang w:eastAsia="zh-Hans"/>
        </w:rPr>
        <w:t>要求乙方按照</w:t>
      </w:r>
      <w:r>
        <w:rPr>
          <w:rFonts w:hint="eastAsia"/>
          <w:sz w:val="24"/>
          <w:szCs w:val="32"/>
        </w:rPr>
        <w:t>合同金额的</w:t>
      </w:r>
      <w:r>
        <w:rPr>
          <w:sz w:val="24"/>
          <w:szCs w:val="32"/>
        </w:rPr>
        <w:t>20%</w:t>
      </w:r>
      <w:r>
        <w:rPr>
          <w:rFonts w:hint="eastAsia"/>
          <w:sz w:val="24"/>
          <w:szCs w:val="32"/>
          <w:lang w:eastAsia="zh-Hans"/>
        </w:rPr>
        <w:t>支付违约金</w:t>
      </w:r>
      <w:r>
        <w:rPr>
          <w:sz w:val="24"/>
          <w:szCs w:val="32"/>
        </w:rPr>
        <w:t>，由此造成的后果，包括甲方的损失将由乙方承担，必要时甲方将追究乙方的</w:t>
      </w:r>
      <w:r>
        <w:rPr>
          <w:rFonts w:hint="eastAsia"/>
          <w:sz w:val="24"/>
          <w:szCs w:val="32"/>
          <w:lang w:eastAsia="zh-Hans"/>
        </w:rPr>
        <w:t>其他</w:t>
      </w:r>
      <w:r>
        <w:rPr>
          <w:sz w:val="24"/>
          <w:szCs w:val="32"/>
        </w:rPr>
        <w:t>法律责任。</w:t>
      </w:r>
    </w:p>
    <w:p w14:paraId="7D392262" w14:textId="77777777" w:rsidR="00514371" w:rsidRDefault="00000000">
      <w:pPr>
        <w:spacing w:after="78"/>
        <w:ind w:firstLine="560"/>
        <w:rPr>
          <w:sz w:val="24"/>
          <w:szCs w:val="32"/>
        </w:rPr>
      </w:pPr>
      <w:r>
        <w:rPr>
          <w:rFonts w:hint="eastAsia"/>
          <w:sz w:val="24"/>
          <w:szCs w:val="32"/>
        </w:rPr>
        <w:t>为了互惠互利的长期发展关系，敬请互相配合。</w:t>
      </w:r>
    </w:p>
    <w:p w14:paraId="13E8FBA5" w14:textId="77777777" w:rsidR="00514371" w:rsidRDefault="00000000">
      <w:pPr>
        <w:spacing w:after="78"/>
        <w:ind w:firstLine="560"/>
        <w:rPr>
          <w:sz w:val="24"/>
          <w:szCs w:val="32"/>
        </w:rPr>
      </w:pPr>
      <w:r>
        <w:rPr>
          <w:rFonts w:hint="eastAsia"/>
          <w:sz w:val="24"/>
          <w:szCs w:val="32"/>
        </w:rPr>
        <w:t>甲方：</w:t>
      </w:r>
      <w:r>
        <w:rPr>
          <w:sz w:val="24"/>
          <w:szCs w:val="32"/>
        </w:rPr>
        <w:t xml:space="preserve"> </w:t>
      </w:r>
      <w:r>
        <w:rPr>
          <w:rFonts w:hint="eastAsia"/>
          <w:sz w:val="24"/>
          <w:szCs w:val="32"/>
        </w:rPr>
        <w:t xml:space="preserve">                              </w:t>
      </w:r>
      <w:r>
        <w:rPr>
          <w:sz w:val="24"/>
          <w:szCs w:val="32"/>
        </w:rPr>
        <w:t xml:space="preserve">  </w:t>
      </w:r>
      <w:r>
        <w:rPr>
          <w:rFonts w:hint="eastAsia"/>
          <w:sz w:val="24"/>
          <w:szCs w:val="32"/>
        </w:rPr>
        <w:t>乙方：</w:t>
      </w:r>
      <w:r>
        <w:rPr>
          <w:sz w:val="24"/>
          <w:szCs w:val="32"/>
        </w:rPr>
        <w:t xml:space="preserve"> </w:t>
      </w:r>
    </w:p>
    <w:p w14:paraId="6C0AAE19" w14:textId="77777777" w:rsidR="00514371" w:rsidRDefault="00000000">
      <w:pPr>
        <w:widowControl/>
        <w:spacing w:after="78" w:line="640" w:lineRule="exact"/>
        <w:jc w:val="left"/>
        <w:rPr>
          <w:sz w:val="24"/>
          <w:szCs w:val="32"/>
        </w:rPr>
      </w:pPr>
      <w:r>
        <w:rPr>
          <w:sz w:val="24"/>
          <w:szCs w:val="32"/>
        </w:rPr>
        <w:t xml:space="preserve">     </w:t>
      </w:r>
      <w:r>
        <w:rPr>
          <w:sz w:val="24"/>
          <w:szCs w:val="32"/>
        </w:rPr>
        <w:t>年</w:t>
      </w:r>
      <w:r>
        <w:rPr>
          <w:sz w:val="24"/>
          <w:szCs w:val="32"/>
        </w:rPr>
        <w:t xml:space="preserve">     </w:t>
      </w:r>
      <w:r>
        <w:rPr>
          <w:sz w:val="24"/>
          <w:szCs w:val="32"/>
        </w:rPr>
        <w:t>月</w:t>
      </w:r>
      <w:r>
        <w:rPr>
          <w:sz w:val="24"/>
          <w:szCs w:val="32"/>
        </w:rPr>
        <w:t xml:space="preserve">   </w:t>
      </w:r>
      <w:r>
        <w:rPr>
          <w:sz w:val="24"/>
          <w:szCs w:val="32"/>
        </w:rPr>
        <w:t>日</w:t>
      </w:r>
      <w:r>
        <w:rPr>
          <w:sz w:val="24"/>
          <w:szCs w:val="32"/>
        </w:rPr>
        <w:t xml:space="preserve">                     </w:t>
      </w:r>
      <w:r>
        <w:rPr>
          <w:sz w:val="24"/>
          <w:szCs w:val="32"/>
        </w:rPr>
        <w:t>年</w:t>
      </w:r>
      <w:r>
        <w:rPr>
          <w:sz w:val="24"/>
          <w:szCs w:val="32"/>
        </w:rPr>
        <w:t xml:space="preserve">     </w:t>
      </w:r>
      <w:r>
        <w:rPr>
          <w:sz w:val="24"/>
          <w:szCs w:val="32"/>
        </w:rPr>
        <w:t>月</w:t>
      </w:r>
      <w:r>
        <w:rPr>
          <w:sz w:val="24"/>
          <w:szCs w:val="32"/>
        </w:rPr>
        <w:t xml:space="preserve">   </w:t>
      </w:r>
      <w:r>
        <w:rPr>
          <w:sz w:val="24"/>
          <w:szCs w:val="32"/>
        </w:rPr>
        <w:t>日</w:t>
      </w:r>
    </w:p>
    <w:p w14:paraId="70C5E805" w14:textId="77777777" w:rsidR="00514371" w:rsidRDefault="00000000">
      <w:pPr>
        <w:spacing w:after="78"/>
      </w:pPr>
      <w:r>
        <w:br w:type="page"/>
      </w:r>
    </w:p>
    <w:p w14:paraId="7362FA3B" w14:textId="77777777" w:rsidR="00514371" w:rsidRDefault="00000000">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lastRenderedPageBreak/>
        <w:t>报价文件格式</w:t>
      </w:r>
    </w:p>
    <w:p w14:paraId="3726915C" w14:textId="77777777" w:rsidR="00514371" w:rsidRDefault="00514371">
      <w:pPr>
        <w:spacing w:after="78"/>
      </w:pPr>
    </w:p>
    <w:p w14:paraId="5DA34DDD" w14:textId="77777777" w:rsidR="00514371" w:rsidRDefault="00000000">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t>供应商基本情况表</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522"/>
        <w:gridCol w:w="957"/>
        <w:gridCol w:w="1239"/>
        <w:gridCol w:w="1247"/>
        <w:gridCol w:w="1320"/>
        <w:gridCol w:w="850"/>
        <w:gridCol w:w="1080"/>
      </w:tblGrid>
      <w:tr w:rsidR="00514371" w14:paraId="22C11E6C" w14:textId="77777777">
        <w:trPr>
          <w:cantSplit/>
          <w:trHeight w:val="601"/>
          <w:jc w:val="center"/>
        </w:trPr>
        <w:tc>
          <w:tcPr>
            <w:tcW w:w="1522" w:type="dxa"/>
            <w:vAlign w:val="center"/>
          </w:tcPr>
          <w:p w14:paraId="5CEEF026" w14:textId="77777777" w:rsidR="00514371"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单位名称</w:t>
            </w:r>
          </w:p>
        </w:tc>
        <w:tc>
          <w:tcPr>
            <w:tcW w:w="6693" w:type="dxa"/>
            <w:gridSpan w:val="6"/>
            <w:vAlign w:val="center"/>
          </w:tcPr>
          <w:p w14:paraId="557FCBFA" w14:textId="77777777" w:rsidR="00514371" w:rsidRDefault="00514371">
            <w:pPr>
              <w:widowControl/>
              <w:spacing w:after="78" w:line="360" w:lineRule="atLeast"/>
              <w:jc w:val="center"/>
              <w:rPr>
                <w:rFonts w:ascii="仿宋" w:eastAsia="仿宋" w:hAnsi="仿宋" w:cs="仿宋" w:hint="eastAsia"/>
                <w:sz w:val="24"/>
                <w:szCs w:val="20"/>
              </w:rPr>
            </w:pPr>
          </w:p>
        </w:tc>
      </w:tr>
      <w:tr w:rsidR="00514371" w14:paraId="16271B6B" w14:textId="77777777">
        <w:trPr>
          <w:cantSplit/>
          <w:trHeight w:val="652"/>
          <w:jc w:val="center"/>
        </w:trPr>
        <w:tc>
          <w:tcPr>
            <w:tcW w:w="1522" w:type="dxa"/>
            <w:vAlign w:val="center"/>
          </w:tcPr>
          <w:p w14:paraId="65B8DE96" w14:textId="77777777" w:rsidR="00514371"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注册地址</w:t>
            </w:r>
          </w:p>
        </w:tc>
        <w:tc>
          <w:tcPr>
            <w:tcW w:w="3443" w:type="dxa"/>
            <w:gridSpan w:val="3"/>
            <w:vAlign w:val="center"/>
          </w:tcPr>
          <w:p w14:paraId="00401A08" w14:textId="77777777" w:rsidR="00514371" w:rsidRDefault="00514371">
            <w:pPr>
              <w:widowControl/>
              <w:spacing w:after="78" w:line="360" w:lineRule="atLeast"/>
              <w:jc w:val="center"/>
              <w:rPr>
                <w:rFonts w:ascii="仿宋" w:eastAsia="仿宋" w:hAnsi="仿宋" w:cs="仿宋" w:hint="eastAsia"/>
                <w:sz w:val="24"/>
                <w:szCs w:val="20"/>
              </w:rPr>
            </w:pPr>
          </w:p>
        </w:tc>
        <w:tc>
          <w:tcPr>
            <w:tcW w:w="1320" w:type="dxa"/>
            <w:vAlign w:val="center"/>
          </w:tcPr>
          <w:p w14:paraId="363349D9" w14:textId="77777777" w:rsidR="00514371" w:rsidRDefault="00000000">
            <w:pPr>
              <w:widowControl/>
              <w:spacing w:after="78" w:line="360" w:lineRule="atLeast"/>
              <w:rPr>
                <w:rFonts w:ascii="仿宋" w:eastAsia="仿宋" w:hAnsi="仿宋" w:cs="仿宋" w:hint="eastAsia"/>
                <w:sz w:val="24"/>
                <w:szCs w:val="20"/>
              </w:rPr>
            </w:pPr>
            <w:r>
              <w:rPr>
                <w:rFonts w:ascii="仿宋" w:eastAsia="仿宋" w:hAnsi="仿宋" w:cs="仿宋" w:hint="eastAsia"/>
                <w:sz w:val="24"/>
                <w:szCs w:val="20"/>
              </w:rPr>
              <w:t>邮政编码</w:t>
            </w:r>
          </w:p>
        </w:tc>
        <w:tc>
          <w:tcPr>
            <w:tcW w:w="1930" w:type="dxa"/>
            <w:gridSpan w:val="2"/>
            <w:vAlign w:val="center"/>
          </w:tcPr>
          <w:p w14:paraId="68A4D25D" w14:textId="77777777" w:rsidR="00514371" w:rsidRDefault="00514371">
            <w:pPr>
              <w:widowControl/>
              <w:spacing w:after="78" w:line="360" w:lineRule="atLeast"/>
              <w:jc w:val="center"/>
              <w:rPr>
                <w:rFonts w:ascii="仿宋" w:eastAsia="仿宋" w:hAnsi="仿宋" w:cs="仿宋" w:hint="eastAsia"/>
                <w:sz w:val="24"/>
                <w:szCs w:val="20"/>
              </w:rPr>
            </w:pPr>
          </w:p>
        </w:tc>
      </w:tr>
      <w:tr w:rsidR="00514371" w14:paraId="4B705323" w14:textId="77777777">
        <w:trPr>
          <w:cantSplit/>
          <w:trHeight w:val="684"/>
          <w:jc w:val="center"/>
        </w:trPr>
        <w:tc>
          <w:tcPr>
            <w:tcW w:w="1522" w:type="dxa"/>
            <w:vAlign w:val="center"/>
          </w:tcPr>
          <w:p w14:paraId="7553A558" w14:textId="77777777" w:rsidR="00514371"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联系方式</w:t>
            </w:r>
          </w:p>
        </w:tc>
        <w:tc>
          <w:tcPr>
            <w:tcW w:w="957" w:type="dxa"/>
            <w:vAlign w:val="center"/>
          </w:tcPr>
          <w:p w14:paraId="24FB1A21" w14:textId="77777777" w:rsidR="00514371"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联系人</w:t>
            </w:r>
          </w:p>
        </w:tc>
        <w:tc>
          <w:tcPr>
            <w:tcW w:w="2486" w:type="dxa"/>
            <w:gridSpan w:val="2"/>
            <w:vAlign w:val="center"/>
          </w:tcPr>
          <w:p w14:paraId="502632E3" w14:textId="77777777" w:rsidR="00514371" w:rsidRDefault="00514371">
            <w:pPr>
              <w:widowControl/>
              <w:spacing w:after="78" w:line="360" w:lineRule="atLeast"/>
              <w:jc w:val="center"/>
              <w:rPr>
                <w:rFonts w:ascii="仿宋" w:eastAsia="仿宋" w:hAnsi="仿宋" w:cs="仿宋" w:hint="eastAsia"/>
                <w:sz w:val="24"/>
                <w:szCs w:val="20"/>
              </w:rPr>
            </w:pPr>
          </w:p>
        </w:tc>
        <w:tc>
          <w:tcPr>
            <w:tcW w:w="1320" w:type="dxa"/>
            <w:vAlign w:val="center"/>
          </w:tcPr>
          <w:p w14:paraId="647B1291" w14:textId="77777777" w:rsidR="00514371"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930" w:type="dxa"/>
            <w:gridSpan w:val="2"/>
            <w:vAlign w:val="center"/>
          </w:tcPr>
          <w:p w14:paraId="6084384A" w14:textId="77777777" w:rsidR="00514371" w:rsidRDefault="00514371">
            <w:pPr>
              <w:widowControl/>
              <w:spacing w:after="78" w:line="360" w:lineRule="atLeast"/>
              <w:jc w:val="center"/>
              <w:rPr>
                <w:rFonts w:ascii="仿宋" w:eastAsia="仿宋" w:hAnsi="仿宋" w:cs="仿宋" w:hint="eastAsia"/>
                <w:sz w:val="24"/>
                <w:szCs w:val="20"/>
              </w:rPr>
            </w:pPr>
          </w:p>
        </w:tc>
      </w:tr>
      <w:tr w:rsidR="00514371" w14:paraId="4D478786" w14:textId="77777777">
        <w:trPr>
          <w:trHeight w:val="618"/>
          <w:jc w:val="center"/>
        </w:trPr>
        <w:tc>
          <w:tcPr>
            <w:tcW w:w="1522" w:type="dxa"/>
            <w:vAlign w:val="center"/>
          </w:tcPr>
          <w:p w14:paraId="2F3240E7" w14:textId="77777777" w:rsidR="00514371"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法定代表人</w:t>
            </w:r>
          </w:p>
        </w:tc>
        <w:tc>
          <w:tcPr>
            <w:tcW w:w="957" w:type="dxa"/>
            <w:vAlign w:val="center"/>
          </w:tcPr>
          <w:p w14:paraId="35F0B9EE" w14:textId="77777777" w:rsidR="00514371"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姓名</w:t>
            </w:r>
          </w:p>
        </w:tc>
        <w:tc>
          <w:tcPr>
            <w:tcW w:w="3806" w:type="dxa"/>
            <w:gridSpan w:val="3"/>
            <w:vAlign w:val="center"/>
          </w:tcPr>
          <w:p w14:paraId="6F19BB65" w14:textId="77777777" w:rsidR="00514371" w:rsidRDefault="00514371">
            <w:pPr>
              <w:widowControl/>
              <w:spacing w:after="78" w:line="360" w:lineRule="atLeast"/>
              <w:jc w:val="center"/>
              <w:rPr>
                <w:rFonts w:ascii="仿宋" w:eastAsia="仿宋" w:hAnsi="仿宋" w:cs="仿宋" w:hint="eastAsia"/>
                <w:sz w:val="24"/>
                <w:szCs w:val="20"/>
              </w:rPr>
            </w:pPr>
          </w:p>
        </w:tc>
        <w:tc>
          <w:tcPr>
            <w:tcW w:w="850" w:type="dxa"/>
            <w:vAlign w:val="center"/>
          </w:tcPr>
          <w:p w14:paraId="49370D06" w14:textId="77777777" w:rsidR="00514371"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080" w:type="dxa"/>
            <w:vAlign w:val="center"/>
          </w:tcPr>
          <w:p w14:paraId="5FFB786B" w14:textId="77777777" w:rsidR="00514371" w:rsidRDefault="00514371">
            <w:pPr>
              <w:widowControl/>
              <w:spacing w:after="78" w:line="360" w:lineRule="atLeast"/>
              <w:jc w:val="center"/>
              <w:rPr>
                <w:rFonts w:ascii="仿宋" w:eastAsia="仿宋" w:hAnsi="仿宋" w:cs="仿宋" w:hint="eastAsia"/>
                <w:sz w:val="24"/>
                <w:szCs w:val="20"/>
              </w:rPr>
            </w:pPr>
          </w:p>
        </w:tc>
      </w:tr>
      <w:tr w:rsidR="00514371" w14:paraId="293E9362" w14:textId="77777777">
        <w:trPr>
          <w:cantSplit/>
          <w:trHeight w:val="628"/>
          <w:jc w:val="center"/>
        </w:trPr>
        <w:tc>
          <w:tcPr>
            <w:tcW w:w="1522" w:type="dxa"/>
            <w:vAlign w:val="center"/>
          </w:tcPr>
          <w:p w14:paraId="4C26F3AD" w14:textId="77777777" w:rsidR="00514371"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成立时间</w:t>
            </w:r>
          </w:p>
        </w:tc>
        <w:tc>
          <w:tcPr>
            <w:tcW w:w="2196" w:type="dxa"/>
            <w:gridSpan w:val="2"/>
            <w:tcBorders>
              <w:bottom w:val="single" w:sz="4" w:space="0" w:color="auto"/>
            </w:tcBorders>
            <w:vAlign w:val="center"/>
          </w:tcPr>
          <w:p w14:paraId="0D5EFF14" w14:textId="77777777" w:rsidR="00514371" w:rsidRDefault="00514371">
            <w:pPr>
              <w:widowControl/>
              <w:spacing w:after="78" w:line="360" w:lineRule="atLeast"/>
              <w:jc w:val="center"/>
              <w:rPr>
                <w:rFonts w:ascii="仿宋" w:eastAsia="仿宋" w:hAnsi="仿宋" w:cs="仿宋" w:hint="eastAsia"/>
                <w:sz w:val="24"/>
                <w:szCs w:val="20"/>
              </w:rPr>
            </w:pPr>
          </w:p>
        </w:tc>
        <w:tc>
          <w:tcPr>
            <w:tcW w:w="4497" w:type="dxa"/>
            <w:gridSpan w:val="4"/>
            <w:tcBorders>
              <w:bottom w:val="single" w:sz="4" w:space="0" w:color="auto"/>
            </w:tcBorders>
            <w:vAlign w:val="center"/>
          </w:tcPr>
          <w:p w14:paraId="106C63D5" w14:textId="77777777" w:rsidR="00514371" w:rsidRDefault="00000000">
            <w:pPr>
              <w:widowControl/>
              <w:spacing w:after="78" w:line="360" w:lineRule="atLeast"/>
              <w:jc w:val="left"/>
              <w:rPr>
                <w:rFonts w:ascii="仿宋" w:eastAsia="仿宋" w:hAnsi="仿宋" w:cs="仿宋" w:hint="eastAsia"/>
                <w:sz w:val="24"/>
                <w:szCs w:val="20"/>
              </w:rPr>
            </w:pPr>
            <w:r>
              <w:rPr>
                <w:rFonts w:ascii="仿宋" w:eastAsia="仿宋" w:hAnsi="仿宋" w:cs="仿宋" w:hint="eastAsia"/>
                <w:sz w:val="24"/>
                <w:szCs w:val="20"/>
              </w:rPr>
              <w:t>员工总人数：</w:t>
            </w:r>
          </w:p>
        </w:tc>
      </w:tr>
      <w:tr w:rsidR="00514371" w14:paraId="50DC0050" w14:textId="77777777">
        <w:trPr>
          <w:cantSplit/>
          <w:trHeight w:val="567"/>
          <w:jc w:val="center"/>
        </w:trPr>
        <w:tc>
          <w:tcPr>
            <w:tcW w:w="1522" w:type="dxa"/>
            <w:vAlign w:val="center"/>
          </w:tcPr>
          <w:p w14:paraId="60A8E87F" w14:textId="77777777" w:rsidR="00514371"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营业执照号</w:t>
            </w:r>
          </w:p>
        </w:tc>
        <w:tc>
          <w:tcPr>
            <w:tcW w:w="6693" w:type="dxa"/>
            <w:gridSpan w:val="6"/>
            <w:vAlign w:val="center"/>
          </w:tcPr>
          <w:p w14:paraId="4AEC3E6E" w14:textId="77777777" w:rsidR="00514371" w:rsidRDefault="00514371">
            <w:pPr>
              <w:spacing w:after="78" w:line="360" w:lineRule="atLeast"/>
              <w:jc w:val="center"/>
              <w:rPr>
                <w:rFonts w:ascii="仿宋" w:eastAsia="仿宋" w:hAnsi="仿宋" w:cs="仿宋" w:hint="eastAsia"/>
                <w:sz w:val="24"/>
                <w:szCs w:val="20"/>
              </w:rPr>
            </w:pPr>
          </w:p>
          <w:p w14:paraId="6423EA2F" w14:textId="77777777" w:rsidR="00514371" w:rsidRDefault="00514371">
            <w:pPr>
              <w:widowControl/>
              <w:spacing w:after="78" w:line="360" w:lineRule="atLeast"/>
              <w:jc w:val="center"/>
              <w:rPr>
                <w:rFonts w:ascii="仿宋" w:eastAsia="仿宋" w:hAnsi="仿宋" w:cs="仿宋" w:hint="eastAsia"/>
                <w:sz w:val="24"/>
                <w:szCs w:val="20"/>
              </w:rPr>
            </w:pPr>
          </w:p>
        </w:tc>
      </w:tr>
      <w:tr w:rsidR="00514371" w14:paraId="27012BD4" w14:textId="77777777">
        <w:trPr>
          <w:cantSplit/>
          <w:trHeight w:val="567"/>
          <w:jc w:val="center"/>
        </w:trPr>
        <w:tc>
          <w:tcPr>
            <w:tcW w:w="1522" w:type="dxa"/>
            <w:vAlign w:val="center"/>
          </w:tcPr>
          <w:p w14:paraId="2304E4D7" w14:textId="77777777" w:rsidR="00514371"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注册资金</w:t>
            </w:r>
          </w:p>
        </w:tc>
        <w:tc>
          <w:tcPr>
            <w:tcW w:w="6693" w:type="dxa"/>
            <w:gridSpan w:val="6"/>
            <w:vAlign w:val="center"/>
          </w:tcPr>
          <w:p w14:paraId="0DCBD58A" w14:textId="77777777" w:rsidR="00514371" w:rsidRDefault="00514371">
            <w:pPr>
              <w:spacing w:after="78" w:line="360" w:lineRule="atLeast"/>
              <w:jc w:val="center"/>
              <w:rPr>
                <w:rFonts w:ascii="仿宋" w:eastAsia="仿宋" w:hAnsi="仿宋" w:cs="仿宋" w:hint="eastAsia"/>
                <w:sz w:val="24"/>
                <w:szCs w:val="20"/>
              </w:rPr>
            </w:pPr>
          </w:p>
          <w:p w14:paraId="5FCBC2E8" w14:textId="77777777" w:rsidR="00514371" w:rsidRDefault="00514371">
            <w:pPr>
              <w:widowControl/>
              <w:spacing w:after="78" w:line="360" w:lineRule="atLeast"/>
              <w:jc w:val="center"/>
              <w:rPr>
                <w:rFonts w:ascii="仿宋" w:eastAsia="仿宋" w:hAnsi="仿宋" w:cs="仿宋" w:hint="eastAsia"/>
                <w:sz w:val="24"/>
                <w:szCs w:val="20"/>
              </w:rPr>
            </w:pPr>
          </w:p>
        </w:tc>
      </w:tr>
      <w:tr w:rsidR="00514371" w14:paraId="2CFE5189" w14:textId="77777777">
        <w:trPr>
          <w:cantSplit/>
          <w:trHeight w:val="659"/>
          <w:jc w:val="center"/>
        </w:trPr>
        <w:tc>
          <w:tcPr>
            <w:tcW w:w="1522" w:type="dxa"/>
            <w:vAlign w:val="center"/>
          </w:tcPr>
          <w:p w14:paraId="72FB2CEB" w14:textId="77777777" w:rsidR="00514371"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开户银行</w:t>
            </w:r>
          </w:p>
        </w:tc>
        <w:tc>
          <w:tcPr>
            <w:tcW w:w="6693" w:type="dxa"/>
            <w:gridSpan w:val="6"/>
            <w:tcBorders>
              <w:top w:val="single" w:sz="4" w:space="0" w:color="auto"/>
            </w:tcBorders>
            <w:vAlign w:val="center"/>
          </w:tcPr>
          <w:p w14:paraId="28F72976" w14:textId="77777777" w:rsidR="00514371" w:rsidRDefault="00514371">
            <w:pPr>
              <w:widowControl/>
              <w:spacing w:after="78" w:line="360" w:lineRule="atLeast"/>
              <w:jc w:val="center"/>
              <w:rPr>
                <w:rFonts w:ascii="仿宋" w:eastAsia="仿宋" w:hAnsi="仿宋" w:cs="仿宋" w:hint="eastAsia"/>
                <w:sz w:val="24"/>
                <w:szCs w:val="20"/>
              </w:rPr>
            </w:pPr>
          </w:p>
        </w:tc>
      </w:tr>
      <w:tr w:rsidR="00514371" w14:paraId="0CF3FBE6" w14:textId="77777777">
        <w:trPr>
          <w:cantSplit/>
          <w:trHeight w:val="758"/>
          <w:jc w:val="center"/>
        </w:trPr>
        <w:tc>
          <w:tcPr>
            <w:tcW w:w="1522" w:type="dxa"/>
            <w:vAlign w:val="center"/>
          </w:tcPr>
          <w:p w14:paraId="338ABB0E" w14:textId="77777777" w:rsidR="00514371"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开户账号</w:t>
            </w:r>
          </w:p>
        </w:tc>
        <w:tc>
          <w:tcPr>
            <w:tcW w:w="6693" w:type="dxa"/>
            <w:gridSpan w:val="6"/>
            <w:vAlign w:val="center"/>
          </w:tcPr>
          <w:p w14:paraId="6C36CA18" w14:textId="77777777" w:rsidR="00514371" w:rsidRDefault="00514371">
            <w:pPr>
              <w:widowControl/>
              <w:spacing w:after="78" w:line="360" w:lineRule="atLeast"/>
              <w:jc w:val="center"/>
              <w:rPr>
                <w:rFonts w:ascii="仿宋" w:eastAsia="仿宋" w:hAnsi="仿宋" w:cs="仿宋" w:hint="eastAsia"/>
                <w:sz w:val="24"/>
                <w:szCs w:val="20"/>
              </w:rPr>
            </w:pPr>
          </w:p>
        </w:tc>
      </w:tr>
      <w:tr w:rsidR="00514371" w14:paraId="3E5D94D9" w14:textId="77777777">
        <w:trPr>
          <w:cantSplit/>
          <w:trHeight w:val="1885"/>
          <w:jc w:val="center"/>
        </w:trPr>
        <w:tc>
          <w:tcPr>
            <w:tcW w:w="1522" w:type="dxa"/>
            <w:vAlign w:val="center"/>
          </w:tcPr>
          <w:p w14:paraId="07135FBB" w14:textId="77777777" w:rsidR="00514371"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经营范围</w:t>
            </w:r>
          </w:p>
        </w:tc>
        <w:tc>
          <w:tcPr>
            <w:tcW w:w="6693" w:type="dxa"/>
            <w:gridSpan w:val="6"/>
            <w:vAlign w:val="center"/>
          </w:tcPr>
          <w:p w14:paraId="0D4C2CC1" w14:textId="77777777" w:rsidR="00514371" w:rsidRDefault="00514371">
            <w:pPr>
              <w:widowControl/>
              <w:spacing w:after="78" w:line="360" w:lineRule="atLeast"/>
              <w:jc w:val="center"/>
              <w:rPr>
                <w:rFonts w:ascii="仿宋" w:eastAsia="仿宋" w:hAnsi="仿宋" w:cs="仿宋" w:hint="eastAsia"/>
                <w:sz w:val="24"/>
                <w:szCs w:val="20"/>
              </w:rPr>
            </w:pPr>
          </w:p>
        </w:tc>
      </w:tr>
      <w:tr w:rsidR="00514371" w14:paraId="58300B4D" w14:textId="77777777">
        <w:trPr>
          <w:cantSplit/>
          <w:trHeight w:val="1072"/>
          <w:jc w:val="center"/>
        </w:trPr>
        <w:tc>
          <w:tcPr>
            <w:tcW w:w="1522" w:type="dxa"/>
            <w:vAlign w:val="center"/>
          </w:tcPr>
          <w:p w14:paraId="27240D2B" w14:textId="77777777" w:rsidR="00514371"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企业简介</w:t>
            </w:r>
          </w:p>
        </w:tc>
        <w:tc>
          <w:tcPr>
            <w:tcW w:w="6693" w:type="dxa"/>
            <w:gridSpan w:val="6"/>
            <w:vAlign w:val="center"/>
          </w:tcPr>
          <w:p w14:paraId="2D19F746" w14:textId="77777777" w:rsidR="00514371" w:rsidRDefault="00514371">
            <w:pPr>
              <w:widowControl/>
              <w:spacing w:after="78" w:line="360" w:lineRule="atLeast"/>
              <w:jc w:val="center"/>
              <w:rPr>
                <w:rFonts w:ascii="仿宋" w:eastAsia="仿宋" w:hAnsi="仿宋" w:cs="仿宋" w:hint="eastAsia"/>
                <w:sz w:val="24"/>
                <w:szCs w:val="20"/>
              </w:rPr>
            </w:pPr>
          </w:p>
        </w:tc>
      </w:tr>
    </w:tbl>
    <w:p w14:paraId="462E5EC4" w14:textId="5917C20A" w:rsidR="00514371" w:rsidRDefault="00000000">
      <w:pPr>
        <w:tabs>
          <w:tab w:val="left" w:pos="630"/>
        </w:tabs>
        <w:spacing w:after="78" w:line="276" w:lineRule="auto"/>
        <w:rPr>
          <w:rFonts w:ascii="仿宋" w:eastAsia="仿宋" w:hAnsi="仿宋" w:hint="eastAsia"/>
          <w:color w:val="000000"/>
          <w:kern w:val="0"/>
          <w:szCs w:val="21"/>
        </w:rPr>
      </w:pPr>
      <w:r>
        <w:rPr>
          <w:rFonts w:ascii="仿宋" w:eastAsia="仿宋" w:hAnsi="仿宋" w:hint="eastAsia"/>
          <w:color w:val="000000"/>
          <w:kern w:val="0"/>
          <w:szCs w:val="21"/>
        </w:rPr>
        <w:t>附营业执照</w:t>
      </w:r>
      <w:r w:rsidR="00390F22">
        <w:rPr>
          <w:rFonts w:ascii="仿宋" w:eastAsia="仿宋" w:hAnsi="仿宋" w:hint="eastAsia"/>
          <w:color w:val="000000"/>
          <w:kern w:val="0"/>
          <w:szCs w:val="21"/>
        </w:rPr>
        <w:t>、现场踏勘确认单</w:t>
      </w:r>
    </w:p>
    <w:p w14:paraId="7BF65E37" w14:textId="77777777" w:rsidR="00514371" w:rsidRDefault="00514371">
      <w:pPr>
        <w:spacing w:after="78"/>
        <w:ind w:firstLine="560"/>
      </w:pPr>
    </w:p>
    <w:p w14:paraId="35895C17" w14:textId="77777777" w:rsidR="00514371" w:rsidRDefault="00514371">
      <w:pPr>
        <w:spacing w:after="78"/>
        <w:ind w:firstLine="560"/>
      </w:pPr>
    </w:p>
    <w:p w14:paraId="719EBEC9" w14:textId="77777777" w:rsidR="00514371" w:rsidRDefault="00514371">
      <w:pPr>
        <w:spacing w:after="78"/>
        <w:ind w:firstLine="560"/>
      </w:pPr>
    </w:p>
    <w:p w14:paraId="720A1C74" w14:textId="77777777" w:rsidR="00514371" w:rsidRDefault="00000000">
      <w:pPr>
        <w:snapToGrid w:val="0"/>
        <w:spacing w:afterLines="0" w:line="360" w:lineRule="auto"/>
        <w:ind w:firstLineChars="250" w:firstLine="527"/>
        <w:jc w:val="right"/>
        <w:rPr>
          <w:rFonts w:ascii="仿宋" w:eastAsia="仿宋" w:hAnsi="仿宋" w:cs="Arial" w:hint="eastAsia"/>
          <w:b/>
          <w:bCs/>
        </w:rPr>
      </w:pPr>
      <w:r>
        <w:rPr>
          <w:rFonts w:ascii="仿宋" w:eastAsia="仿宋" w:hAnsi="仿宋"/>
          <w:b/>
          <w:szCs w:val="21"/>
        </w:rPr>
        <w:br w:type="page"/>
      </w:r>
    </w:p>
    <w:p w14:paraId="08F27CAA" w14:textId="77777777" w:rsidR="00514371" w:rsidRDefault="00514371">
      <w:pPr>
        <w:snapToGrid w:val="0"/>
        <w:spacing w:afterLines="0" w:line="360" w:lineRule="auto"/>
        <w:ind w:firstLineChars="250" w:firstLine="525"/>
        <w:jc w:val="right"/>
        <w:rPr>
          <w:rFonts w:ascii="仿宋" w:eastAsia="仿宋" w:hAnsi="仿宋" w:cs="Arial" w:hint="eastAsia"/>
        </w:rPr>
      </w:pPr>
    </w:p>
    <w:p w14:paraId="59A5363C" w14:textId="77777777" w:rsidR="00514371" w:rsidRDefault="00000000">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t>资质文件、承诺函</w:t>
      </w:r>
    </w:p>
    <w:p w14:paraId="321E89A5" w14:textId="615ACD33" w:rsidR="00514371" w:rsidRDefault="00000000">
      <w:pPr>
        <w:tabs>
          <w:tab w:val="left" w:pos="630"/>
        </w:tabs>
        <w:spacing w:after="78" w:line="276" w:lineRule="auto"/>
        <w:rPr>
          <w:rFonts w:ascii="仿宋" w:eastAsia="仿宋" w:hAnsi="仿宋" w:hint="eastAsia"/>
          <w:color w:val="000000"/>
          <w:szCs w:val="21"/>
        </w:rPr>
      </w:pPr>
      <w:r>
        <w:rPr>
          <w:rFonts w:ascii="仿宋" w:eastAsia="仿宋" w:hAnsi="仿宋" w:hint="eastAsia"/>
          <w:color w:val="000000"/>
          <w:kern w:val="0"/>
          <w:szCs w:val="21"/>
        </w:rPr>
        <w:t>深圳市深水环境科技有限公司</w:t>
      </w:r>
      <w:r>
        <w:rPr>
          <w:rFonts w:ascii="仿宋" w:eastAsia="仿宋" w:hAnsi="仿宋"/>
          <w:color w:val="000000"/>
          <w:szCs w:val="21"/>
        </w:rPr>
        <w:t>：</w:t>
      </w:r>
    </w:p>
    <w:p w14:paraId="58933D5B" w14:textId="6A8E0FAE" w:rsidR="00514371" w:rsidRDefault="00000000">
      <w:pPr>
        <w:spacing w:after="78" w:line="276" w:lineRule="auto"/>
        <w:ind w:firstLine="560"/>
        <w:rPr>
          <w:rFonts w:ascii="仿宋" w:eastAsia="仿宋" w:hAnsi="仿宋" w:hint="eastAsia"/>
          <w:szCs w:val="21"/>
        </w:rPr>
      </w:pPr>
      <w:r>
        <w:rPr>
          <w:rFonts w:ascii="仿宋" w:eastAsia="仿宋" w:hAnsi="仿宋"/>
          <w:color w:val="000000"/>
          <w:szCs w:val="21"/>
        </w:rPr>
        <w:t>根据贵方关于</w:t>
      </w:r>
      <w:r>
        <w:rPr>
          <w:rFonts w:ascii="仿宋" w:eastAsia="仿宋" w:hAnsi="仿宋" w:hint="eastAsia"/>
          <w:bCs/>
          <w:color w:val="000000"/>
          <w:szCs w:val="21"/>
          <w:u w:val="single"/>
        </w:rPr>
        <w:t>水生植物及其种植技术服务采购项目</w:t>
      </w:r>
      <w:r>
        <w:rPr>
          <w:rFonts w:ascii="仿宋" w:eastAsia="仿宋" w:hAnsi="仿宋"/>
          <w:color w:val="000000"/>
          <w:szCs w:val="21"/>
        </w:rPr>
        <w:t>的</w:t>
      </w:r>
      <w:r>
        <w:rPr>
          <w:rFonts w:ascii="仿宋" w:eastAsia="仿宋" w:hAnsi="仿宋" w:hint="eastAsia"/>
          <w:color w:val="000000"/>
          <w:szCs w:val="21"/>
        </w:rPr>
        <w:t>询价</w:t>
      </w:r>
      <w:r>
        <w:rPr>
          <w:rFonts w:ascii="仿宋" w:eastAsia="仿宋" w:hAnsi="仿宋"/>
          <w:color w:val="000000"/>
          <w:szCs w:val="21"/>
        </w:rPr>
        <w:t>文件的要求，我单位正式参加贵方组织的</w:t>
      </w:r>
      <w:r>
        <w:rPr>
          <w:rFonts w:ascii="仿宋" w:eastAsia="仿宋" w:hAnsi="仿宋" w:hint="eastAsia"/>
          <w:color w:val="000000"/>
          <w:szCs w:val="21"/>
          <w:u w:val="single"/>
        </w:rPr>
        <w:t>水生植物及其种植技术服务采购项目</w:t>
      </w:r>
      <w:r>
        <w:rPr>
          <w:rFonts w:ascii="仿宋" w:eastAsia="仿宋" w:hAnsi="仿宋" w:hint="eastAsia"/>
          <w:bCs/>
          <w:color w:val="000000"/>
          <w:szCs w:val="21"/>
        </w:rPr>
        <w:t>报价</w:t>
      </w:r>
      <w:r>
        <w:rPr>
          <w:rFonts w:ascii="仿宋" w:eastAsia="仿宋" w:hAnsi="仿宋"/>
          <w:color w:val="000000"/>
          <w:szCs w:val="21"/>
        </w:rPr>
        <w:t>，作出以下承诺：</w:t>
      </w:r>
    </w:p>
    <w:p w14:paraId="23A5B1AA" w14:textId="77777777" w:rsidR="00514371" w:rsidRDefault="00000000">
      <w:pPr>
        <w:pStyle w:val="222"/>
        <w:numPr>
          <w:ilvl w:val="0"/>
          <w:numId w:val="4"/>
        </w:numPr>
        <w:spacing w:line="276" w:lineRule="auto"/>
        <w:ind w:firstLineChars="200" w:firstLine="422"/>
        <w:jc w:val="both"/>
        <w:rPr>
          <w:rFonts w:ascii="仿宋" w:eastAsia="仿宋" w:hAnsi="仿宋" w:cs="Times New Roman" w:hint="eastAsia"/>
          <w:b w:val="0"/>
          <w:kern w:val="2"/>
          <w:sz w:val="21"/>
          <w:szCs w:val="21"/>
        </w:rPr>
      </w:pPr>
      <w:r>
        <w:rPr>
          <w:rFonts w:ascii="仿宋" w:eastAsia="仿宋" w:hAnsi="仿宋" w:cs="Times New Roman" w:hint="eastAsia"/>
          <w:bCs/>
          <w:kern w:val="2"/>
          <w:sz w:val="21"/>
          <w:szCs w:val="21"/>
        </w:rPr>
        <w:t>参选承诺</w:t>
      </w:r>
      <w:r>
        <w:rPr>
          <w:rFonts w:ascii="仿宋" w:eastAsia="仿宋" w:hAnsi="仿宋" w:cs="Times New Roman" w:hint="eastAsia"/>
          <w:b w:val="0"/>
          <w:kern w:val="2"/>
          <w:sz w:val="21"/>
          <w:szCs w:val="21"/>
        </w:rPr>
        <w:t>：</w:t>
      </w:r>
    </w:p>
    <w:p w14:paraId="269D85ED" w14:textId="77777777" w:rsidR="00514371" w:rsidRDefault="00000000">
      <w:pPr>
        <w:pStyle w:val="222"/>
        <w:spacing w:line="276" w:lineRule="auto"/>
        <w:ind w:firstLineChars="200" w:firstLine="420"/>
        <w:jc w:val="both"/>
        <w:rPr>
          <w:rFonts w:ascii="仿宋" w:eastAsia="仿宋" w:hAnsi="仿宋" w:cs="Times New Roman" w:hint="eastAsia"/>
          <w:b w:val="0"/>
          <w:kern w:val="2"/>
          <w:sz w:val="21"/>
          <w:szCs w:val="21"/>
        </w:rPr>
      </w:pPr>
      <w:r>
        <w:rPr>
          <w:rFonts w:ascii="仿宋" w:eastAsia="仿宋" w:hAnsi="仿宋" w:cs="Times New Roman"/>
          <w:b w:val="0"/>
          <w:kern w:val="2"/>
          <w:sz w:val="21"/>
          <w:szCs w:val="21"/>
        </w:rPr>
        <w:t>1.提交的所有文件、资格、证明、陈述、数据均是真实的和准确的。若存在任何与提供的资料不符的情况，我公司愿为由此产生的一切后果负责。</w:t>
      </w:r>
    </w:p>
    <w:p w14:paraId="04278D4C" w14:textId="77777777" w:rsidR="00514371" w:rsidRDefault="00000000">
      <w:pPr>
        <w:tabs>
          <w:tab w:val="left" w:pos="945"/>
          <w:tab w:val="left" w:pos="126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2.我公司完全满足</w:t>
      </w:r>
      <w:r>
        <w:rPr>
          <w:rFonts w:ascii="仿宋" w:eastAsia="仿宋" w:hAnsi="仿宋" w:hint="eastAsia"/>
          <w:color w:val="000000"/>
          <w:szCs w:val="21"/>
        </w:rPr>
        <w:t>询价公告</w:t>
      </w:r>
      <w:r>
        <w:rPr>
          <w:rFonts w:ascii="仿宋" w:eastAsia="仿宋" w:hAnsi="仿宋"/>
          <w:color w:val="000000"/>
          <w:szCs w:val="21"/>
        </w:rPr>
        <w:t>中全部实质性要求，响应贵司在</w:t>
      </w:r>
      <w:r>
        <w:rPr>
          <w:rFonts w:ascii="仿宋" w:eastAsia="仿宋" w:hAnsi="仿宋" w:hint="eastAsia"/>
          <w:color w:val="000000"/>
          <w:szCs w:val="21"/>
        </w:rPr>
        <w:t>询价</w:t>
      </w:r>
      <w:r>
        <w:rPr>
          <w:rFonts w:ascii="仿宋" w:eastAsia="仿宋" w:hAnsi="仿宋"/>
          <w:color w:val="000000"/>
          <w:szCs w:val="21"/>
        </w:rPr>
        <w:t>公告中提出的各项要求。</w:t>
      </w:r>
    </w:p>
    <w:p w14:paraId="7C6458EC" w14:textId="77777777" w:rsidR="00514371" w:rsidRDefault="00000000">
      <w:pPr>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3.保证遵守</w:t>
      </w:r>
      <w:r>
        <w:rPr>
          <w:rFonts w:ascii="仿宋" w:eastAsia="仿宋" w:hAnsi="仿宋" w:hint="eastAsia"/>
          <w:color w:val="000000"/>
          <w:szCs w:val="21"/>
        </w:rPr>
        <w:t>询价</w:t>
      </w:r>
      <w:r>
        <w:rPr>
          <w:rFonts w:ascii="仿宋" w:eastAsia="仿宋" w:hAnsi="仿宋"/>
          <w:color w:val="000000"/>
          <w:szCs w:val="21"/>
        </w:rPr>
        <w:t>公告中的有关规定，保证忠实地执行双方所签署的经济合同，并承担合同规定的责任义务。</w:t>
      </w:r>
    </w:p>
    <w:p w14:paraId="30B45E68" w14:textId="77777777" w:rsidR="00514371"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4.愿意向贵方提供任何与该项目报价有关的数据、情况和技术资料。</w:t>
      </w:r>
    </w:p>
    <w:p w14:paraId="12967B40" w14:textId="77777777" w:rsidR="00514371"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5.我们已详细审核全部</w:t>
      </w:r>
      <w:r>
        <w:rPr>
          <w:rFonts w:ascii="仿宋" w:eastAsia="仿宋" w:hAnsi="仿宋" w:hint="eastAsia"/>
          <w:color w:val="000000"/>
          <w:szCs w:val="21"/>
        </w:rPr>
        <w:t>询价</w:t>
      </w:r>
      <w:r>
        <w:rPr>
          <w:rFonts w:ascii="仿宋" w:eastAsia="仿宋" w:hAnsi="仿宋"/>
          <w:color w:val="000000"/>
          <w:szCs w:val="21"/>
        </w:rPr>
        <w:t>公告、</w:t>
      </w:r>
      <w:r>
        <w:rPr>
          <w:rFonts w:ascii="仿宋" w:eastAsia="仿宋" w:hAnsi="仿宋" w:hint="eastAsia"/>
          <w:color w:val="000000"/>
          <w:szCs w:val="21"/>
        </w:rPr>
        <w:t>报价文件</w:t>
      </w:r>
      <w:r>
        <w:rPr>
          <w:rFonts w:ascii="仿宋" w:eastAsia="仿宋" w:hAnsi="仿宋"/>
          <w:color w:val="000000"/>
          <w:szCs w:val="21"/>
        </w:rPr>
        <w:t>，我们知道必须放弃提出含糊不清或误解问题的权利。</w:t>
      </w:r>
    </w:p>
    <w:p w14:paraId="3202F3F5" w14:textId="77777777" w:rsidR="00514371"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6.我们完全理解贵方不一定接受最低报价或收到的任何报价。</w:t>
      </w:r>
    </w:p>
    <w:p w14:paraId="3655D033" w14:textId="77777777" w:rsidR="00514371" w:rsidRDefault="00000000">
      <w:pPr>
        <w:tabs>
          <w:tab w:val="left" w:pos="1110"/>
        </w:tabs>
        <w:spacing w:after="78" w:line="276" w:lineRule="auto"/>
        <w:ind w:firstLineChars="200" w:firstLine="420"/>
        <w:rPr>
          <w:rFonts w:ascii="仿宋" w:eastAsia="仿宋" w:hAnsi="仿宋" w:hint="eastAsia"/>
          <w:szCs w:val="21"/>
        </w:rPr>
      </w:pPr>
      <w:r>
        <w:rPr>
          <w:rFonts w:ascii="仿宋" w:eastAsia="仿宋" w:hAnsi="仿宋"/>
          <w:szCs w:val="21"/>
        </w:rPr>
        <w:t>7.我公司承诺不将本项目转包或分包给其他任何机构。</w:t>
      </w:r>
    </w:p>
    <w:p w14:paraId="15211856" w14:textId="77777777" w:rsidR="00514371" w:rsidRDefault="00000000">
      <w:pPr>
        <w:tabs>
          <w:tab w:val="left" w:pos="1110"/>
        </w:tabs>
        <w:spacing w:after="78" w:line="276" w:lineRule="auto"/>
        <w:ind w:firstLineChars="200" w:firstLine="420"/>
      </w:pPr>
      <w:r>
        <w:rPr>
          <w:rFonts w:ascii="仿宋" w:eastAsia="仿宋" w:hAnsi="仿宋"/>
          <w:szCs w:val="21"/>
        </w:rPr>
        <w:t>8.我公司承诺</w:t>
      </w:r>
      <w:r>
        <w:rPr>
          <w:rFonts w:ascii="仿宋" w:eastAsia="仿宋" w:hAnsi="仿宋" w:hint="eastAsia"/>
          <w:szCs w:val="21"/>
        </w:rPr>
        <w:t>知悉并接受本项目为线上报价，无现场议价环节，本报价文件报价即为最终报价</w:t>
      </w:r>
      <w:r>
        <w:rPr>
          <w:rFonts w:ascii="仿宋" w:eastAsia="仿宋" w:hAnsi="仿宋"/>
          <w:szCs w:val="21"/>
        </w:rPr>
        <w:t>。</w:t>
      </w:r>
    </w:p>
    <w:p w14:paraId="31AF4C9F" w14:textId="77777777" w:rsidR="00514371" w:rsidRDefault="00000000">
      <w:pPr>
        <w:tabs>
          <w:tab w:val="left" w:pos="1110"/>
        </w:tabs>
        <w:spacing w:after="78" w:line="276" w:lineRule="auto"/>
        <w:ind w:firstLineChars="200" w:firstLine="420"/>
        <w:rPr>
          <w:rFonts w:ascii="仿宋" w:eastAsia="仿宋" w:hAnsi="仿宋" w:hint="eastAsia"/>
          <w:szCs w:val="21"/>
        </w:rPr>
      </w:pPr>
      <w:r>
        <w:rPr>
          <w:rFonts w:ascii="仿宋" w:eastAsia="仿宋" w:hAnsi="仿宋" w:hint="eastAsia"/>
          <w:szCs w:val="21"/>
        </w:rPr>
        <w:t>9</w:t>
      </w:r>
      <w:r>
        <w:rPr>
          <w:rFonts w:ascii="仿宋" w:eastAsia="仿宋" w:hAnsi="仿宋"/>
          <w:szCs w:val="21"/>
        </w:rPr>
        <w:t>.我公司承诺符合以下要求：</w:t>
      </w:r>
    </w:p>
    <w:p w14:paraId="092B9E68" w14:textId="77777777" w:rsidR="00514371" w:rsidRDefault="00000000">
      <w:pPr>
        <w:tabs>
          <w:tab w:val="left" w:pos="7665"/>
        </w:tabs>
        <w:spacing w:after="78" w:line="276" w:lineRule="auto"/>
        <w:ind w:firstLineChars="200" w:firstLine="420"/>
        <w:rPr>
          <w:rFonts w:ascii="仿宋" w:eastAsia="仿宋" w:hAnsi="仿宋" w:hint="eastAsia"/>
          <w:szCs w:val="21"/>
        </w:rPr>
      </w:pPr>
      <w:bookmarkStart w:id="7" w:name="_Hlk173334961"/>
      <w:r>
        <w:rPr>
          <w:rFonts w:ascii="仿宋" w:eastAsia="仿宋" w:hAnsi="仿宋" w:hint="eastAsia"/>
          <w:szCs w:val="21"/>
        </w:rPr>
        <w:t>（1）具有良好的商业信誉，近一年内（2023年9月至今）或成立至今（成立不足一年的单位）在日常经营活动中未出现重大违法经营行为，未处于有关行政处罚期间，未被列入工商系统经营异常名录或严重违法失信企业名单，未被列入人民法院公布的失信被执行人名单；</w:t>
      </w:r>
    </w:p>
    <w:p w14:paraId="6968BF84" w14:textId="22D36271" w:rsidR="00514371"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（2）近一年内（2023年1月至今）或成立至今（成立不足一年的单位）财务状况无亏损或净资产大于0；</w:t>
      </w:r>
    </w:p>
    <w:p w14:paraId="72880C95" w14:textId="77777777" w:rsidR="00514371"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（3）近两年内（2022年9月至今）或成立至今（成立不足两年的单位）至少具备一项正在实施或已完成的类似业绩；</w:t>
      </w:r>
    </w:p>
    <w:p w14:paraId="6857A3F7" w14:textId="22745122" w:rsidR="00514371"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（4）</w:t>
      </w:r>
      <w:r>
        <w:rPr>
          <w:rFonts w:ascii="仿宋" w:eastAsia="仿宋" w:hAnsi="仿宋"/>
          <w:szCs w:val="21"/>
        </w:rPr>
        <w:t>不存在与单位负责人为同一人或者存在直接控股、管理关系的其他供应商参与同一合同项下的采购活动的行为</w:t>
      </w:r>
      <w:r>
        <w:rPr>
          <w:rFonts w:ascii="仿宋" w:eastAsia="仿宋" w:hAnsi="仿宋" w:hint="eastAsia"/>
          <w:szCs w:val="21"/>
        </w:rPr>
        <w:t>；</w:t>
      </w:r>
    </w:p>
    <w:bookmarkEnd w:id="7"/>
    <w:p w14:paraId="053A340B" w14:textId="77777777" w:rsidR="00514371"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hint="eastAsia"/>
          <w:szCs w:val="21"/>
        </w:rPr>
        <w:t>（5）未组成联合体参选。</w:t>
      </w:r>
    </w:p>
    <w:p w14:paraId="24EB4065" w14:textId="77777777" w:rsidR="00514371" w:rsidRDefault="00514371">
      <w:pPr>
        <w:tabs>
          <w:tab w:val="left" w:pos="1110"/>
        </w:tabs>
        <w:spacing w:after="78" w:line="276" w:lineRule="auto"/>
        <w:ind w:firstLineChars="200" w:firstLine="420"/>
        <w:rPr>
          <w:rFonts w:ascii="仿宋" w:eastAsia="仿宋" w:hAnsi="仿宋" w:hint="eastAsia"/>
          <w:color w:val="000000"/>
          <w:szCs w:val="21"/>
        </w:rPr>
      </w:pPr>
    </w:p>
    <w:p w14:paraId="70123795" w14:textId="77777777" w:rsidR="00514371" w:rsidRDefault="00000000">
      <w:pPr>
        <w:spacing w:after="78" w:line="276" w:lineRule="auto"/>
        <w:ind w:left="525"/>
        <w:rPr>
          <w:rFonts w:ascii="仿宋" w:eastAsia="仿宋" w:hAnsi="仿宋" w:hint="eastAsia"/>
          <w:color w:val="000000"/>
          <w:szCs w:val="21"/>
        </w:rPr>
      </w:pPr>
      <w:r>
        <w:rPr>
          <w:rFonts w:ascii="仿宋" w:eastAsia="仿宋" w:hAnsi="仿宋"/>
          <w:color w:val="000000"/>
          <w:szCs w:val="21"/>
        </w:rPr>
        <w:t>参选单位：</w:t>
      </w:r>
      <w:r>
        <w:rPr>
          <w:rFonts w:ascii="仿宋" w:eastAsia="仿宋" w:hAnsi="仿宋"/>
          <w:szCs w:val="21"/>
          <w:u w:val="single"/>
        </w:rPr>
        <w:t>（盖</w:t>
      </w:r>
      <w:r>
        <w:rPr>
          <w:rFonts w:ascii="仿宋" w:eastAsia="仿宋" w:hAnsi="仿宋" w:hint="eastAsia"/>
          <w:szCs w:val="21"/>
          <w:u w:val="single"/>
        </w:rPr>
        <w:t>公</w:t>
      </w:r>
      <w:r>
        <w:rPr>
          <w:rFonts w:ascii="仿宋" w:eastAsia="仿宋" w:hAnsi="仿宋"/>
          <w:szCs w:val="21"/>
          <w:u w:val="single"/>
        </w:rPr>
        <w:t>章</w:t>
      </w:r>
      <w:r>
        <w:rPr>
          <w:rFonts w:ascii="仿宋" w:eastAsia="仿宋" w:hAnsi="仿宋" w:hint="eastAsia"/>
          <w:szCs w:val="21"/>
          <w:u w:val="single"/>
        </w:rPr>
        <w:t>或业务章</w:t>
      </w:r>
      <w:r>
        <w:rPr>
          <w:rFonts w:ascii="仿宋" w:eastAsia="仿宋" w:hAnsi="仿宋"/>
          <w:szCs w:val="21"/>
          <w:u w:val="single"/>
        </w:rPr>
        <w:t>）</w:t>
      </w:r>
    </w:p>
    <w:p w14:paraId="05EB479E" w14:textId="77777777" w:rsidR="00514371" w:rsidRDefault="00000000">
      <w:pPr>
        <w:spacing w:after="78" w:line="276" w:lineRule="auto"/>
        <w:ind w:firstLineChars="300" w:firstLine="630"/>
        <w:rPr>
          <w:rFonts w:ascii="仿宋" w:eastAsia="仿宋" w:hAnsi="仿宋" w:hint="eastAsia"/>
          <w:color w:val="000000"/>
          <w:szCs w:val="21"/>
        </w:rPr>
      </w:pPr>
      <w:r>
        <w:rPr>
          <w:rFonts w:ascii="仿宋" w:eastAsia="仿宋" w:hAnsi="仿宋"/>
          <w:color w:val="000000"/>
          <w:szCs w:val="21"/>
        </w:rPr>
        <w:t>年    月    日</w:t>
      </w:r>
      <w:r>
        <w:rPr>
          <w:rFonts w:ascii="仿宋" w:eastAsia="仿宋" w:hAnsi="仿宋"/>
          <w:color w:val="000000"/>
          <w:szCs w:val="21"/>
        </w:rPr>
        <w:br w:type="page"/>
      </w:r>
    </w:p>
    <w:p w14:paraId="34B2A4C4" w14:textId="77777777" w:rsidR="00514371" w:rsidRPr="0020212E" w:rsidRDefault="00514371" w:rsidP="0020212E">
      <w:pPr>
        <w:snapToGrid w:val="0"/>
        <w:spacing w:afterLines="0" w:after="78" w:line="360" w:lineRule="auto"/>
        <w:ind w:left="3685"/>
        <w:jc w:val="right"/>
        <w:rPr>
          <w:rFonts w:ascii="仿宋" w:eastAsia="仿宋" w:hAnsi="仿宋" w:cs="Arial" w:hint="eastAsia"/>
        </w:rPr>
      </w:pPr>
    </w:p>
    <w:p w14:paraId="5A46924B" w14:textId="4A5AA8D9" w:rsidR="00514371" w:rsidRDefault="00000000">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t>水生植物及其种植技术服务采购项目报价一览表</w:t>
      </w:r>
    </w:p>
    <w:tbl>
      <w:tblPr>
        <w:tblW w:w="4998" w:type="pct"/>
        <w:tblLook w:val="04A0" w:firstRow="1" w:lastRow="0" w:firstColumn="1" w:lastColumn="0" w:noHBand="0" w:noVBand="1"/>
      </w:tblPr>
      <w:tblGrid>
        <w:gridCol w:w="457"/>
        <w:gridCol w:w="892"/>
        <w:gridCol w:w="1852"/>
        <w:gridCol w:w="1396"/>
        <w:gridCol w:w="1472"/>
        <w:gridCol w:w="1124"/>
        <w:gridCol w:w="1100"/>
      </w:tblGrid>
      <w:tr w:rsidR="00514371" w14:paraId="301765BE" w14:textId="77777777">
        <w:trPr>
          <w:trHeight w:val="540"/>
        </w:trPr>
        <w:tc>
          <w:tcPr>
            <w:tcW w:w="807" w:type="pct"/>
            <w:gridSpan w:val="2"/>
            <w:tcBorders>
              <w:top w:val="single" w:sz="4" w:space="0" w:color="000000"/>
              <w:left w:val="single" w:sz="4" w:space="0" w:color="000000"/>
              <w:bottom w:val="single" w:sz="4" w:space="0" w:color="000000"/>
              <w:right w:val="single" w:sz="4" w:space="0" w:color="000000"/>
            </w:tcBorders>
            <w:vAlign w:val="center"/>
          </w:tcPr>
          <w:p w14:paraId="60671DF0" w14:textId="77777777" w:rsidR="00514371" w:rsidRDefault="00000000">
            <w:pPr>
              <w:widowControl/>
              <w:spacing w:after="78"/>
              <w:jc w:val="center"/>
              <w:textAlignment w:val="center"/>
              <w:rPr>
                <w:rFonts w:ascii="仿宋" w:eastAsia="仿宋" w:hAnsi="仿宋" w:cs="宋体" w:hint="eastAsia"/>
                <w:b/>
                <w:bCs/>
                <w:color w:val="000000"/>
                <w:kern w:val="0"/>
                <w:sz w:val="24"/>
                <w:lang w:bidi="ar"/>
              </w:rPr>
            </w:pPr>
            <w:r>
              <w:rPr>
                <w:rFonts w:ascii="仿宋" w:eastAsia="仿宋" w:hAnsi="仿宋" w:hint="eastAsia"/>
                <w:sz w:val="24"/>
              </w:rPr>
              <w:t>报价内容</w:t>
            </w:r>
          </w:p>
        </w:tc>
        <w:tc>
          <w:tcPr>
            <w:tcW w:w="4192" w:type="pct"/>
            <w:gridSpan w:val="5"/>
            <w:tcBorders>
              <w:top w:val="single" w:sz="4" w:space="0" w:color="000000"/>
              <w:left w:val="single" w:sz="4" w:space="0" w:color="000000"/>
              <w:bottom w:val="single" w:sz="4" w:space="0" w:color="000000"/>
              <w:right w:val="single" w:sz="4" w:space="0" w:color="000000"/>
            </w:tcBorders>
            <w:vAlign w:val="center"/>
          </w:tcPr>
          <w:p w14:paraId="6EF46018" w14:textId="130C61CE" w:rsidR="00514371" w:rsidRDefault="00000000">
            <w:pPr>
              <w:widowControl/>
              <w:spacing w:after="78" w:line="240" w:lineRule="auto"/>
              <w:jc w:val="center"/>
              <w:textAlignment w:val="center"/>
              <w:rPr>
                <w:rFonts w:ascii="仿宋" w:eastAsia="仿宋" w:hAnsi="仿宋" w:cs="宋体" w:hint="eastAsia"/>
                <w:b/>
                <w:bCs/>
                <w:color w:val="000000"/>
                <w:kern w:val="0"/>
                <w:sz w:val="24"/>
                <w:lang w:bidi="ar"/>
              </w:rPr>
            </w:pPr>
            <w:r>
              <w:rPr>
                <w:rFonts w:ascii="仿宋" w:eastAsia="仿宋" w:hAnsi="仿宋" w:hint="eastAsia"/>
                <w:b/>
                <w:bCs/>
                <w:kern w:val="0"/>
                <w:sz w:val="24"/>
              </w:rPr>
              <w:t>水生植物及其种植技术服务采购项目</w:t>
            </w:r>
          </w:p>
        </w:tc>
      </w:tr>
      <w:tr w:rsidR="00514371" w14:paraId="5CAD06C1" w14:textId="77777777">
        <w:trPr>
          <w:trHeight w:val="540"/>
        </w:trPr>
        <w:tc>
          <w:tcPr>
            <w:tcW w:w="807" w:type="pct"/>
            <w:gridSpan w:val="2"/>
            <w:vMerge w:val="restart"/>
            <w:tcBorders>
              <w:top w:val="single" w:sz="4" w:space="0" w:color="000000"/>
              <w:left w:val="single" w:sz="4" w:space="0" w:color="000000"/>
              <w:right w:val="single" w:sz="4" w:space="0" w:color="000000"/>
            </w:tcBorders>
            <w:vAlign w:val="center"/>
          </w:tcPr>
          <w:p w14:paraId="0CA6E898" w14:textId="77777777" w:rsidR="00514371" w:rsidRDefault="00000000">
            <w:pPr>
              <w:widowControl/>
              <w:spacing w:after="78"/>
              <w:jc w:val="center"/>
              <w:textAlignment w:val="center"/>
              <w:rPr>
                <w:rFonts w:ascii="仿宋" w:eastAsia="仿宋" w:hAnsi="仿宋" w:cs="宋体" w:hint="eastAsia"/>
                <w:b/>
                <w:bCs/>
                <w:color w:val="000000"/>
                <w:kern w:val="0"/>
                <w:sz w:val="24"/>
                <w:lang w:bidi="ar"/>
              </w:rPr>
            </w:pPr>
            <w:r>
              <w:rPr>
                <w:rFonts w:ascii="仿宋" w:eastAsia="仿宋" w:hAnsi="仿宋" w:hint="eastAsia"/>
                <w:sz w:val="24"/>
              </w:rPr>
              <w:t>采购单位</w:t>
            </w:r>
          </w:p>
        </w:tc>
        <w:tc>
          <w:tcPr>
            <w:tcW w:w="1118" w:type="pct"/>
            <w:vMerge w:val="restart"/>
            <w:tcBorders>
              <w:top w:val="single" w:sz="4" w:space="0" w:color="000000"/>
              <w:left w:val="single" w:sz="4" w:space="0" w:color="000000"/>
              <w:right w:val="single" w:sz="4" w:space="0" w:color="000000"/>
            </w:tcBorders>
            <w:vAlign w:val="center"/>
          </w:tcPr>
          <w:p w14:paraId="7A35B607" w14:textId="77777777" w:rsidR="00514371" w:rsidRDefault="00000000">
            <w:pPr>
              <w:widowControl/>
              <w:spacing w:after="78"/>
              <w:jc w:val="center"/>
              <w:textAlignment w:val="center"/>
              <w:rPr>
                <w:rFonts w:ascii="仿宋" w:eastAsia="仿宋" w:hAnsi="仿宋" w:cs="宋体" w:hint="eastAsia"/>
                <w:color w:val="000000"/>
                <w:kern w:val="0"/>
                <w:sz w:val="24"/>
                <w:lang w:bidi="ar"/>
              </w:rPr>
            </w:pPr>
            <w:r>
              <w:rPr>
                <w:rFonts w:ascii="仿宋" w:eastAsia="仿宋" w:hAnsi="仿宋" w:cs="宋体" w:hint="eastAsia"/>
                <w:color w:val="000000"/>
                <w:kern w:val="0"/>
                <w:sz w:val="24"/>
                <w:lang w:bidi="ar"/>
              </w:rPr>
              <w:t>深圳市深水环境科技有限公司</w:t>
            </w:r>
          </w:p>
        </w:tc>
        <w:tc>
          <w:tcPr>
            <w:tcW w:w="843" w:type="pct"/>
            <w:tcBorders>
              <w:top w:val="single" w:sz="4" w:space="0" w:color="000000"/>
              <w:left w:val="single" w:sz="4" w:space="0" w:color="000000"/>
              <w:bottom w:val="single" w:sz="4" w:space="0" w:color="000000"/>
              <w:right w:val="single" w:sz="4" w:space="0" w:color="000000"/>
            </w:tcBorders>
            <w:vAlign w:val="center"/>
          </w:tcPr>
          <w:p w14:paraId="79952E30" w14:textId="77777777" w:rsidR="00514371" w:rsidRDefault="00000000">
            <w:pPr>
              <w:widowControl/>
              <w:spacing w:after="78"/>
              <w:jc w:val="center"/>
              <w:textAlignment w:val="center"/>
              <w:rPr>
                <w:rFonts w:ascii="仿宋" w:eastAsia="仿宋" w:hAnsi="仿宋" w:cs="宋体" w:hint="eastAsia"/>
                <w:b/>
                <w:bCs/>
                <w:color w:val="000000"/>
                <w:kern w:val="0"/>
                <w:sz w:val="24"/>
                <w:lang w:bidi="ar"/>
              </w:rPr>
            </w:pPr>
            <w:r>
              <w:rPr>
                <w:rFonts w:ascii="仿宋" w:eastAsia="仿宋" w:hAnsi="仿宋" w:hint="eastAsia"/>
                <w:sz w:val="24"/>
              </w:rPr>
              <w:t>*</w:t>
            </w:r>
            <w:r>
              <w:rPr>
                <w:rFonts w:ascii="仿宋" w:eastAsia="仿宋" w:hAnsi="仿宋"/>
                <w:sz w:val="24"/>
              </w:rPr>
              <w:t>报价方</w:t>
            </w:r>
          </w:p>
        </w:tc>
        <w:tc>
          <w:tcPr>
            <w:tcW w:w="2231" w:type="pct"/>
            <w:gridSpan w:val="3"/>
            <w:tcBorders>
              <w:top w:val="single" w:sz="4" w:space="0" w:color="000000"/>
              <w:left w:val="single" w:sz="4" w:space="0" w:color="000000"/>
              <w:bottom w:val="single" w:sz="4" w:space="0" w:color="000000"/>
              <w:right w:val="single" w:sz="4" w:space="0" w:color="000000"/>
            </w:tcBorders>
            <w:vAlign w:val="center"/>
          </w:tcPr>
          <w:p w14:paraId="6B19ED2F" w14:textId="77777777" w:rsidR="00514371" w:rsidRDefault="00514371">
            <w:pPr>
              <w:widowControl/>
              <w:spacing w:after="78" w:line="240" w:lineRule="auto"/>
              <w:jc w:val="center"/>
              <w:textAlignment w:val="center"/>
              <w:rPr>
                <w:rFonts w:ascii="仿宋" w:eastAsia="仿宋" w:hAnsi="仿宋" w:cs="宋体" w:hint="eastAsia"/>
                <w:b/>
                <w:bCs/>
                <w:color w:val="000000"/>
                <w:kern w:val="0"/>
                <w:sz w:val="24"/>
                <w:lang w:bidi="ar"/>
              </w:rPr>
            </w:pPr>
          </w:p>
        </w:tc>
      </w:tr>
      <w:tr w:rsidR="00514371" w14:paraId="18CA8D1E" w14:textId="77777777">
        <w:trPr>
          <w:trHeight w:val="540"/>
        </w:trPr>
        <w:tc>
          <w:tcPr>
            <w:tcW w:w="807" w:type="pct"/>
            <w:gridSpan w:val="2"/>
            <w:vMerge/>
            <w:tcBorders>
              <w:left w:val="single" w:sz="4" w:space="0" w:color="000000"/>
              <w:right w:val="single" w:sz="4" w:space="0" w:color="000000"/>
            </w:tcBorders>
            <w:vAlign w:val="center"/>
          </w:tcPr>
          <w:p w14:paraId="74E8FC7E" w14:textId="77777777" w:rsidR="00514371" w:rsidRDefault="00514371">
            <w:pPr>
              <w:widowControl/>
              <w:spacing w:after="78"/>
              <w:jc w:val="center"/>
              <w:textAlignment w:val="center"/>
              <w:rPr>
                <w:rFonts w:ascii="仿宋" w:eastAsia="仿宋" w:hAnsi="仿宋" w:cs="宋体" w:hint="eastAsia"/>
                <w:b/>
                <w:bCs/>
                <w:color w:val="000000"/>
                <w:kern w:val="0"/>
                <w:sz w:val="24"/>
                <w:lang w:bidi="ar"/>
              </w:rPr>
            </w:pPr>
          </w:p>
        </w:tc>
        <w:tc>
          <w:tcPr>
            <w:tcW w:w="1118" w:type="pct"/>
            <w:vMerge/>
            <w:tcBorders>
              <w:left w:val="single" w:sz="4" w:space="0" w:color="000000"/>
              <w:right w:val="single" w:sz="4" w:space="0" w:color="000000"/>
            </w:tcBorders>
            <w:vAlign w:val="center"/>
          </w:tcPr>
          <w:p w14:paraId="292B5A92" w14:textId="77777777" w:rsidR="00514371" w:rsidRDefault="00514371">
            <w:pPr>
              <w:widowControl/>
              <w:spacing w:after="78"/>
              <w:jc w:val="center"/>
              <w:textAlignment w:val="center"/>
              <w:rPr>
                <w:rFonts w:ascii="仿宋" w:eastAsia="仿宋" w:hAnsi="仿宋" w:cs="宋体" w:hint="eastAsia"/>
                <w:b/>
                <w:bCs/>
                <w:color w:val="000000"/>
                <w:kern w:val="0"/>
                <w:sz w:val="24"/>
                <w:lang w:bidi="ar"/>
              </w:rPr>
            </w:pPr>
          </w:p>
        </w:tc>
        <w:tc>
          <w:tcPr>
            <w:tcW w:w="843" w:type="pct"/>
            <w:tcBorders>
              <w:top w:val="single" w:sz="4" w:space="0" w:color="000000"/>
              <w:left w:val="single" w:sz="4" w:space="0" w:color="000000"/>
              <w:bottom w:val="single" w:sz="4" w:space="0" w:color="000000"/>
              <w:right w:val="single" w:sz="4" w:space="0" w:color="000000"/>
            </w:tcBorders>
            <w:vAlign w:val="center"/>
          </w:tcPr>
          <w:p w14:paraId="7F3E62FC" w14:textId="77777777" w:rsidR="00514371" w:rsidRDefault="00000000">
            <w:pPr>
              <w:widowControl/>
              <w:spacing w:after="78"/>
              <w:jc w:val="center"/>
              <w:textAlignment w:val="center"/>
              <w:rPr>
                <w:rFonts w:ascii="仿宋" w:eastAsia="仿宋" w:hAnsi="仿宋" w:cs="宋体" w:hint="eastAsia"/>
                <w:b/>
                <w:bCs/>
                <w:color w:val="000000"/>
                <w:kern w:val="0"/>
                <w:sz w:val="24"/>
                <w:lang w:bidi="ar"/>
              </w:rPr>
            </w:pPr>
            <w:r>
              <w:rPr>
                <w:rFonts w:ascii="仿宋" w:eastAsia="仿宋" w:hAnsi="仿宋" w:hint="eastAsia"/>
                <w:sz w:val="24"/>
              </w:rPr>
              <w:t>*</w:t>
            </w:r>
            <w:r>
              <w:rPr>
                <w:rFonts w:ascii="仿宋" w:eastAsia="仿宋" w:hAnsi="仿宋"/>
                <w:sz w:val="24"/>
              </w:rPr>
              <w:t>联系人</w:t>
            </w:r>
          </w:p>
        </w:tc>
        <w:tc>
          <w:tcPr>
            <w:tcW w:w="2231" w:type="pct"/>
            <w:gridSpan w:val="3"/>
            <w:tcBorders>
              <w:top w:val="single" w:sz="4" w:space="0" w:color="000000"/>
              <w:left w:val="single" w:sz="4" w:space="0" w:color="000000"/>
              <w:bottom w:val="single" w:sz="4" w:space="0" w:color="000000"/>
              <w:right w:val="single" w:sz="4" w:space="0" w:color="000000"/>
            </w:tcBorders>
            <w:vAlign w:val="center"/>
          </w:tcPr>
          <w:p w14:paraId="1768567C" w14:textId="77777777" w:rsidR="00514371" w:rsidRDefault="00514371">
            <w:pPr>
              <w:widowControl/>
              <w:spacing w:after="78" w:line="240" w:lineRule="auto"/>
              <w:jc w:val="center"/>
              <w:textAlignment w:val="center"/>
              <w:rPr>
                <w:rFonts w:ascii="仿宋" w:eastAsia="仿宋" w:hAnsi="仿宋" w:cs="宋体" w:hint="eastAsia"/>
                <w:b/>
                <w:bCs/>
                <w:color w:val="000000"/>
                <w:kern w:val="0"/>
                <w:sz w:val="24"/>
                <w:lang w:bidi="ar"/>
              </w:rPr>
            </w:pPr>
          </w:p>
        </w:tc>
      </w:tr>
      <w:tr w:rsidR="00514371" w14:paraId="63DFE6D3" w14:textId="77777777">
        <w:trPr>
          <w:trHeight w:val="540"/>
        </w:trPr>
        <w:tc>
          <w:tcPr>
            <w:tcW w:w="807" w:type="pct"/>
            <w:gridSpan w:val="2"/>
            <w:vMerge/>
            <w:tcBorders>
              <w:left w:val="single" w:sz="4" w:space="0" w:color="000000"/>
              <w:bottom w:val="single" w:sz="4" w:space="0" w:color="000000"/>
              <w:right w:val="single" w:sz="4" w:space="0" w:color="000000"/>
            </w:tcBorders>
            <w:vAlign w:val="center"/>
          </w:tcPr>
          <w:p w14:paraId="2D9488F9" w14:textId="77777777" w:rsidR="00514371" w:rsidRDefault="00514371">
            <w:pPr>
              <w:widowControl/>
              <w:spacing w:after="78"/>
              <w:jc w:val="center"/>
              <w:textAlignment w:val="center"/>
              <w:rPr>
                <w:rFonts w:ascii="仿宋" w:eastAsia="仿宋" w:hAnsi="仿宋" w:cs="宋体" w:hint="eastAsia"/>
                <w:b/>
                <w:bCs/>
                <w:color w:val="000000"/>
                <w:kern w:val="0"/>
                <w:sz w:val="24"/>
                <w:lang w:bidi="ar"/>
              </w:rPr>
            </w:pPr>
          </w:p>
        </w:tc>
        <w:tc>
          <w:tcPr>
            <w:tcW w:w="1118" w:type="pct"/>
            <w:vMerge/>
            <w:tcBorders>
              <w:left w:val="single" w:sz="4" w:space="0" w:color="000000"/>
              <w:bottom w:val="single" w:sz="4" w:space="0" w:color="000000"/>
              <w:right w:val="single" w:sz="4" w:space="0" w:color="000000"/>
            </w:tcBorders>
            <w:vAlign w:val="center"/>
          </w:tcPr>
          <w:p w14:paraId="36578077" w14:textId="77777777" w:rsidR="00514371" w:rsidRDefault="00514371">
            <w:pPr>
              <w:widowControl/>
              <w:spacing w:after="78"/>
              <w:jc w:val="center"/>
              <w:textAlignment w:val="center"/>
              <w:rPr>
                <w:rFonts w:ascii="仿宋" w:eastAsia="仿宋" w:hAnsi="仿宋" w:cs="宋体" w:hint="eastAsia"/>
                <w:b/>
                <w:bCs/>
                <w:color w:val="000000"/>
                <w:kern w:val="0"/>
                <w:sz w:val="24"/>
                <w:lang w:bidi="ar"/>
              </w:rPr>
            </w:pPr>
          </w:p>
        </w:tc>
        <w:tc>
          <w:tcPr>
            <w:tcW w:w="843" w:type="pct"/>
            <w:tcBorders>
              <w:top w:val="single" w:sz="4" w:space="0" w:color="000000"/>
              <w:left w:val="single" w:sz="4" w:space="0" w:color="000000"/>
              <w:bottom w:val="single" w:sz="4" w:space="0" w:color="000000"/>
              <w:right w:val="single" w:sz="4" w:space="0" w:color="000000"/>
            </w:tcBorders>
            <w:vAlign w:val="center"/>
          </w:tcPr>
          <w:p w14:paraId="55E81E0F" w14:textId="77777777" w:rsidR="00514371" w:rsidRDefault="00000000">
            <w:pPr>
              <w:widowControl/>
              <w:spacing w:after="78"/>
              <w:jc w:val="center"/>
              <w:textAlignment w:val="center"/>
              <w:rPr>
                <w:rFonts w:ascii="仿宋" w:eastAsia="仿宋" w:hAnsi="仿宋" w:cs="宋体" w:hint="eastAsia"/>
                <w:b/>
                <w:bCs/>
                <w:color w:val="000000"/>
                <w:kern w:val="0"/>
                <w:sz w:val="24"/>
                <w:lang w:bidi="ar"/>
              </w:rPr>
            </w:pPr>
            <w:r>
              <w:rPr>
                <w:rFonts w:ascii="仿宋" w:eastAsia="仿宋" w:hAnsi="仿宋" w:hint="eastAsia"/>
                <w:sz w:val="24"/>
              </w:rPr>
              <w:t>*</w:t>
            </w:r>
            <w:r>
              <w:rPr>
                <w:rFonts w:ascii="仿宋" w:eastAsia="仿宋" w:hAnsi="仿宋"/>
                <w:sz w:val="24"/>
              </w:rPr>
              <w:t>电话</w:t>
            </w:r>
          </w:p>
        </w:tc>
        <w:tc>
          <w:tcPr>
            <w:tcW w:w="2231" w:type="pct"/>
            <w:gridSpan w:val="3"/>
            <w:tcBorders>
              <w:top w:val="single" w:sz="4" w:space="0" w:color="000000"/>
              <w:left w:val="single" w:sz="4" w:space="0" w:color="000000"/>
              <w:bottom w:val="single" w:sz="4" w:space="0" w:color="000000"/>
              <w:right w:val="single" w:sz="4" w:space="0" w:color="000000"/>
            </w:tcBorders>
            <w:vAlign w:val="center"/>
          </w:tcPr>
          <w:p w14:paraId="44D61491" w14:textId="77777777" w:rsidR="00514371" w:rsidRDefault="00514371">
            <w:pPr>
              <w:widowControl/>
              <w:spacing w:after="78" w:line="240" w:lineRule="auto"/>
              <w:jc w:val="center"/>
              <w:textAlignment w:val="center"/>
              <w:rPr>
                <w:rFonts w:ascii="仿宋" w:eastAsia="仿宋" w:hAnsi="仿宋" w:cs="宋体" w:hint="eastAsia"/>
                <w:b/>
                <w:bCs/>
                <w:color w:val="000000"/>
                <w:kern w:val="0"/>
                <w:sz w:val="24"/>
                <w:lang w:bidi="ar"/>
              </w:rPr>
            </w:pPr>
          </w:p>
        </w:tc>
      </w:tr>
      <w:tr w:rsidR="00514371" w14:paraId="0BB4C2D4" w14:textId="77777777">
        <w:trPr>
          <w:trHeight w:val="540"/>
        </w:trPr>
        <w:tc>
          <w:tcPr>
            <w:tcW w:w="268" w:type="pct"/>
            <w:tcBorders>
              <w:top w:val="single" w:sz="4" w:space="0" w:color="000000"/>
              <w:left w:val="single" w:sz="4" w:space="0" w:color="000000"/>
              <w:bottom w:val="single" w:sz="4" w:space="0" w:color="000000"/>
              <w:right w:val="single" w:sz="4" w:space="0" w:color="000000"/>
            </w:tcBorders>
            <w:vAlign w:val="center"/>
          </w:tcPr>
          <w:p w14:paraId="1FA718ED" w14:textId="77777777" w:rsidR="00514371" w:rsidRDefault="00000000">
            <w:pPr>
              <w:widowControl/>
              <w:spacing w:after="78" w:line="240" w:lineRule="auto"/>
              <w:jc w:val="center"/>
              <w:textAlignment w:val="center"/>
              <w:rPr>
                <w:rFonts w:ascii="仿宋" w:eastAsia="仿宋" w:hAnsi="仿宋" w:cs="宋体" w:hint="eastAsia"/>
                <w:b/>
                <w:bCs/>
                <w:color w:val="000000"/>
                <w:sz w:val="24"/>
              </w:rPr>
            </w:pPr>
            <w:r>
              <w:rPr>
                <w:rFonts w:ascii="仿宋" w:eastAsia="仿宋" w:hAnsi="仿宋" w:cs="宋体" w:hint="eastAsia"/>
                <w:b/>
                <w:bCs/>
                <w:color w:val="000000"/>
                <w:kern w:val="0"/>
                <w:sz w:val="24"/>
                <w:lang w:bidi="ar"/>
              </w:rPr>
              <w:t>序号</w:t>
            </w:r>
          </w:p>
        </w:tc>
        <w:tc>
          <w:tcPr>
            <w:tcW w:w="538" w:type="pct"/>
            <w:tcBorders>
              <w:top w:val="single" w:sz="4" w:space="0" w:color="000000"/>
              <w:left w:val="single" w:sz="4" w:space="0" w:color="000000"/>
              <w:bottom w:val="single" w:sz="4" w:space="0" w:color="000000"/>
              <w:right w:val="single" w:sz="4" w:space="0" w:color="000000"/>
            </w:tcBorders>
            <w:vAlign w:val="center"/>
          </w:tcPr>
          <w:p w14:paraId="687401A1" w14:textId="77777777" w:rsidR="00514371" w:rsidRDefault="00000000">
            <w:pPr>
              <w:widowControl/>
              <w:spacing w:after="78" w:line="240" w:lineRule="auto"/>
              <w:jc w:val="center"/>
              <w:textAlignment w:val="center"/>
              <w:rPr>
                <w:rFonts w:ascii="仿宋" w:eastAsia="仿宋" w:hAnsi="仿宋" w:cs="宋体" w:hint="eastAsia"/>
                <w:b/>
                <w:bCs/>
                <w:color w:val="000000"/>
                <w:sz w:val="24"/>
              </w:rPr>
            </w:pPr>
            <w:r>
              <w:rPr>
                <w:rFonts w:ascii="仿宋" w:eastAsia="仿宋" w:hAnsi="仿宋" w:cs="宋体" w:hint="eastAsia"/>
                <w:b/>
                <w:bCs/>
                <w:color w:val="000000"/>
                <w:kern w:val="0"/>
                <w:sz w:val="24"/>
                <w:lang w:bidi="ar"/>
              </w:rPr>
              <w:t>检测类别</w:t>
            </w:r>
          </w:p>
        </w:tc>
        <w:tc>
          <w:tcPr>
            <w:tcW w:w="1118" w:type="pct"/>
            <w:tcBorders>
              <w:top w:val="single" w:sz="4" w:space="0" w:color="000000"/>
              <w:left w:val="single" w:sz="4" w:space="0" w:color="000000"/>
              <w:bottom w:val="single" w:sz="4" w:space="0" w:color="000000"/>
              <w:right w:val="single" w:sz="4" w:space="0" w:color="000000"/>
            </w:tcBorders>
            <w:vAlign w:val="center"/>
          </w:tcPr>
          <w:p w14:paraId="456F6CE8" w14:textId="77777777" w:rsidR="00514371" w:rsidRDefault="00000000">
            <w:pPr>
              <w:widowControl/>
              <w:spacing w:after="78" w:line="240" w:lineRule="auto"/>
              <w:jc w:val="center"/>
              <w:textAlignment w:val="center"/>
              <w:rPr>
                <w:rFonts w:ascii="仿宋" w:eastAsia="仿宋" w:hAnsi="仿宋" w:cs="宋体" w:hint="eastAsia"/>
                <w:b/>
                <w:bCs/>
                <w:color w:val="000000"/>
                <w:sz w:val="24"/>
              </w:rPr>
            </w:pPr>
            <w:r>
              <w:rPr>
                <w:rFonts w:ascii="仿宋" w:eastAsia="仿宋" w:hAnsi="仿宋" w:cs="宋体" w:hint="eastAsia"/>
                <w:b/>
                <w:bCs/>
                <w:color w:val="000000"/>
                <w:kern w:val="0"/>
                <w:sz w:val="24"/>
                <w:lang w:bidi="ar"/>
              </w:rPr>
              <w:t>检测项目</w:t>
            </w:r>
          </w:p>
        </w:tc>
        <w:tc>
          <w:tcPr>
            <w:tcW w:w="843" w:type="pct"/>
            <w:tcBorders>
              <w:top w:val="single" w:sz="4" w:space="0" w:color="000000"/>
              <w:left w:val="single" w:sz="4" w:space="0" w:color="000000"/>
              <w:bottom w:val="single" w:sz="4" w:space="0" w:color="000000"/>
              <w:right w:val="single" w:sz="4" w:space="0" w:color="000000"/>
            </w:tcBorders>
            <w:vAlign w:val="center"/>
          </w:tcPr>
          <w:p w14:paraId="5EB1DDF1" w14:textId="77777777" w:rsidR="00514371" w:rsidRDefault="00000000">
            <w:pPr>
              <w:widowControl/>
              <w:spacing w:after="78" w:line="240" w:lineRule="auto"/>
              <w:jc w:val="center"/>
              <w:textAlignment w:val="center"/>
              <w:rPr>
                <w:rFonts w:ascii="仿宋" w:eastAsia="仿宋" w:hAnsi="仿宋" w:cs="宋体" w:hint="eastAsia"/>
                <w:b/>
                <w:bCs/>
                <w:color w:val="000000"/>
                <w:sz w:val="24"/>
              </w:rPr>
            </w:pPr>
            <w:r>
              <w:rPr>
                <w:rFonts w:ascii="仿宋" w:eastAsia="仿宋" w:hAnsi="仿宋" w:cs="宋体" w:hint="eastAsia"/>
                <w:b/>
                <w:bCs/>
                <w:color w:val="000000"/>
                <w:kern w:val="0"/>
                <w:sz w:val="24"/>
                <w:lang w:bidi="ar"/>
              </w:rPr>
              <w:t>检测点位</w:t>
            </w:r>
          </w:p>
        </w:tc>
        <w:tc>
          <w:tcPr>
            <w:tcW w:w="889" w:type="pct"/>
            <w:tcBorders>
              <w:top w:val="single" w:sz="4" w:space="0" w:color="000000"/>
              <w:left w:val="single" w:sz="4" w:space="0" w:color="000000"/>
              <w:bottom w:val="single" w:sz="4" w:space="0" w:color="000000"/>
              <w:right w:val="single" w:sz="4" w:space="0" w:color="000000"/>
            </w:tcBorders>
            <w:vAlign w:val="center"/>
          </w:tcPr>
          <w:p w14:paraId="689C4256" w14:textId="77777777" w:rsidR="00514371" w:rsidRDefault="00000000">
            <w:pPr>
              <w:widowControl/>
              <w:spacing w:after="78" w:line="240" w:lineRule="auto"/>
              <w:jc w:val="center"/>
              <w:textAlignment w:val="center"/>
              <w:rPr>
                <w:rFonts w:ascii="仿宋" w:eastAsia="仿宋" w:hAnsi="仿宋" w:cs="宋体" w:hint="eastAsia"/>
                <w:b/>
                <w:bCs/>
                <w:color w:val="000000"/>
                <w:kern w:val="0"/>
                <w:sz w:val="24"/>
                <w:lang w:bidi="ar"/>
              </w:rPr>
            </w:pPr>
            <w:r>
              <w:rPr>
                <w:rFonts w:ascii="仿宋" w:eastAsia="仿宋" w:hAnsi="仿宋" w:cs="宋体" w:hint="eastAsia"/>
                <w:b/>
                <w:bCs/>
                <w:color w:val="000000"/>
                <w:kern w:val="0"/>
                <w:sz w:val="24"/>
                <w:lang w:bidi="ar"/>
              </w:rPr>
              <w:t>检测频次</w:t>
            </w:r>
          </w:p>
        </w:tc>
        <w:tc>
          <w:tcPr>
            <w:tcW w:w="679" w:type="pct"/>
            <w:tcBorders>
              <w:top w:val="single" w:sz="4" w:space="0" w:color="000000"/>
              <w:left w:val="single" w:sz="4" w:space="0" w:color="000000"/>
              <w:bottom w:val="single" w:sz="4" w:space="0" w:color="000000"/>
              <w:right w:val="single" w:sz="4" w:space="0" w:color="000000"/>
            </w:tcBorders>
            <w:vAlign w:val="center"/>
          </w:tcPr>
          <w:p w14:paraId="4DA9CAA3" w14:textId="77777777" w:rsidR="00514371" w:rsidRDefault="00000000">
            <w:pPr>
              <w:widowControl/>
              <w:spacing w:after="78" w:line="240" w:lineRule="auto"/>
              <w:jc w:val="center"/>
              <w:textAlignment w:val="center"/>
              <w:rPr>
                <w:rFonts w:ascii="仿宋" w:eastAsia="仿宋" w:hAnsi="仿宋" w:cs="宋体" w:hint="eastAsia"/>
                <w:b/>
                <w:bCs/>
                <w:color w:val="000000"/>
                <w:sz w:val="24"/>
              </w:rPr>
            </w:pPr>
            <w:r>
              <w:rPr>
                <w:rFonts w:ascii="仿宋" w:eastAsia="仿宋" w:hAnsi="仿宋" w:cs="宋体" w:hint="eastAsia"/>
                <w:b/>
                <w:bCs/>
                <w:color w:val="000000"/>
                <w:kern w:val="0"/>
                <w:sz w:val="24"/>
                <w:lang w:bidi="ar"/>
              </w:rPr>
              <w:t>单价（元）</w:t>
            </w:r>
          </w:p>
        </w:tc>
        <w:tc>
          <w:tcPr>
            <w:tcW w:w="663" w:type="pct"/>
            <w:tcBorders>
              <w:top w:val="single" w:sz="4" w:space="0" w:color="000000"/>
              <w:left w:val="single" w:sz="4" w:space="0" w:color="000000"/>
              <w:bottom w:val="single" w:sz="4" w:space="0" w:color="000000"/>
              <w:right w:val="single" w:sz="4" w:space="0" w:color="000000"/>
            </w:tcBorders>
            <w:vAlign w:val="center"/>
          </w:tcPr>
          <w:p w14:paraId="05CFB08D" w14:textId="77777777" w:rsidR="00514371" w:rsidRDefault="00000000">
            <w:pPr>
              <w:widowControl/>
              <w:spacing w:after="78" w:line="240" w:lineRule="auto"/>
              <w:jc w:val="center"/>
              <w:textAlignment w:val="center"/>
              <w:rPr>
                <w:rFonts w:ascii="仿宋" w:eastAsia="仿宋" w:hAnsi="仿宋" w:cs="宋体" w:hint="eastAsia"/>
                <w:b/>
                <w:bCs/>
                <w:color w:val="000000"/>
                <w:kern w:val="0"/>
                <w:sz w:val="24"/>
                <w:lang w:bidi="ar"/>
              </w:rPr>
            </w:pPr>
            <w:r>
              <w:rPr>
                <w:rFonts w:ascii="仿宋" w:eastAsia="仿宋" w:hAnsi="仿宋" w:cs="宋体" w:hint="eastAsia"/>
                <w:b/>
                <w:bCs/>
                <w:color w:val="000000"/>
                <w:kern w:val="0"/>
                <w:sz w:val="24"/>
                <w:lang w:bidi="ar"/>
              </w:rPr>
              <w:t>小计（元）</w:t>
            </w:r>
          </w:p>
        </w:tc>
      </w:tr>
      <w:tr w:rsidR="00514371" w14:paraId="526ADE76" w14:textId="77777777">
        <w:trPr>
          <w:trHeight w:val="300"/>
        </w:trPr>
        <w:tc>
          <w:tcPr>
            <w:tcW w:w="268" w:type="pct"/>
            <w:tcBorders>
              <w:top w:val="single" w:sz="4" w:space="0" w:color="000000"/>
              <w:left w:val="single" w:sz="4" w:space="0" w:color="000000"/>
              <w:bottom w:val="single" w:sz="4" w:space="0" w:color="auto"/>
              <w:right w:val="single" w:sz="4" w:space="0" w:color="000000"/>
            </w:tcBorders>
            <w:vAlign w:val="center"/>
          </w:tcPr>
          <w:p w14:paraId="30A2FBEF" w14:textId="77777777" w:rsidR="00514371" w:rsidRDefault="00000000">
            <w:pPr>
              <w:widowControl/>
              <w:spacing w:after="78" w:line="240" w:lineRule="auto"/>
              <w:jc w:val="center"/>
              <w:textAlignment w:val="center"/>
              <w:rPr>
                <w:rFonts w:ascii="仿宋" w:eastAsia="仿宋" w:hAnsi="仿宋" w:cs="宋体" w:hint="eastAsia"/>
                <w:color w:val="000000"/>
                <w:sz w:val="22"/>
                <w:szCs w:val="22"/>
              </w:rPr>
            </w:pPr>
            <w:r>
              <w:rPr>
                <w:rFonts w:ascii="仿宋" w:eastAsia="仿宋" w:hAnsi="仿宋" w:cs="宋体" w:hint="eastAsia"/>
                <w:color w:val="000000"/>
                <w:kern w:val="0"/>
                <w:sz w:val="22"/>
                <w:szCs w:val="22"/>
                <w:lang w:bidi="ar"/>
              </w:rPr>
              <w:t>1</w:t>
            </w:r>
          </w:p>
        </w:tc>
        <w:tc>
          <w:tcPr>
            <w:tcW w:w="538" w:type="pct"/>
            <w:tcBorders>
              <w:top w:val="single" w:sz="4" w:space="0" w:color="000000"/>
              <w:left w:val="single" w:sz="4" w:space="0" w:color="000000"/>
              <w:bottom w:val="single" w:sz="4" w:space="0" w:color="auto"/>
              <w:right w:val="single" w:sz="4" w:space="0" w:color="000000"/>
            </w:tcBorders>
            <w:vAlign w:val="center"/>
          </w:tcPr>
          <w:p w14:paraId="77A7CD26" w14:textId="77777777" w:rsidR="00514371" w:rsidRDefault="00000000">
            <w:pPr>
              <w:widowControl/>
              <w:spacing w:after="78" w:line="240" w:lineRule="auto"/>
              <w:jc w:val="center"/>
              <w:textAlignment w:val="center"/>
              <w:rPr>
                <w:rFonts w:ascii="仿宋" w:eastAsia="仿宋" w:hAnsi="仿宋" w:cs="宋体" w:hint="eastAsia"/>
                <w:color w:val="000000"/>
                <w:sz w:val="24"/>
              </w:rPr>
            </w:pPr>
            <w:r>
              <w:rPr>
                <w:rFonts w:ascii="仿宋" w:eastAsia="仿宋" w:hAnsi="仿宋" w:cs="宋体" w:hint="eastAsia"/>
                <w:color w:val="000000"/>
                <w:sz w:val="24"/>
              </w:rPr>
              <w:t>生态</w:t>
            </w:r>
          </w:p>
        </w:tc>
        <w:tc>
          <w:tcPr>
            <w:tcW w:w="1118" w:type="pct"/>
            <w:tcBorders>
              <w:top w:val="single" w:sz="4" w:space="0" w:color="000000"/>
              <w:left w:val="single" w:sz="4" w:space="0" w:color="000000"/>
              <w:bottom w:val="single" w:sz="4" w:space="0" w:color="auto"/>
              <w:right w:val="single" w:sz="4" w:space="0" w:color="000000"/>
            </w:tcBorders>
            <w:vAlign w:val="center"/>
          </w:tcPr>
          <w:p w14:paraId="7B761606" w14:textId="77777777" w:rsidR="00514371" w:rsidRDefault="00000000">
            <w:pPr>
              <w:widowControl/>
              <w:spacing w:after="78" w:line="240" w:lineRule="auto"/>
              <w:jc w:val="center"/>
              <w:textAlignment w:val="center"/>
              <w:rPr>
                <w:rFonts w:ascii="仿宋" w:eastAsia="仿宋" w:hAnsi="仿宋" w:cs="宋体" w:hint="eastAsia"/>
                <w:color w:val="000000"/>
                <w:sz w:val="24"/>
              </w:rPr>
            </w:pPr>
            <w:r>
              <w:rPr>
                <w:rFonts w:ascii="仿宋" w:eastAsia="仿宋" w:hAnsi="仿宋" w:cs="宋体" w:hint="eastAsia"/>
                <w:color w:val="000000"/>
                <w:sz w:val="24"/>
              </w:rPr>
              <w:t>底栖生物（大型底栖无脊椎动物、着生藻类）、</w:t>
            </w:r>
          </w:p>
          <w:p w14:paraId="7C37E1AE" w14:textId="77777777" w:rsidR="00514371" w:rsidRDefault="00000000">
            <w:pPr>
              <w:widowControl/>
              <w:spacing w:after="78" w:line="240" w:lineRule="auto"/>
              <w:jc w:val="center"/>
              <w:textAlignment w:val="center"/>
              <w:rPr>
                <w:rFonts w:ascii="仿宋" w:eastAsia="仿宋" w:hAnsi="仿宋" w:cs="宋体" w:hint="eastAsia"/>
                <w:color w:val="000000"/>
                <w:sz w:val="24"/>
              </w:rPr>
            </w:pPr>
            <w:r>
              <w:rPr>
                <w:rFonts w:ascii="仿宋" w:eastAsia="仿宋" w:hAnsi="仿宋" w:cs="宋体" w:hint="eastAsia"/>
                <w:color w:val="000000"/>
                <w:sz w:val="24"/>
              </w:rPr>
              <w:t>水生动物（浮游动物，鱼</w:t>
            </w:r>
          </w:p>
          <w:p w14:paraId="06D9DA02" w14:textId="77777777" w:rsidR="00514371" w:rsidRDefault="00000000">
            <w:pPr>
              <w:widowControl/>
              <w:spacing w:after="78" w:line="240" w:lineRule="auto"/>
              <w:jc w:val="center"/>
              <w:textAlignment w:val="center"/>
              <w:rPr>
                <w:rFonts w:ascii="仿宋" w:eastAsia="仿宋" w:hAnsi="仿宋" w:cs="宋体" w:hint="eastAsia"/>
                <w:color w:val="000000"/>
                <w:sz w:val="24"/>
              </w:rPr>
            </w:pPr>
            <w:r>
              <w:rPr>
                <w:rFonts w:ascii="仿宋" w:eastAsia="仿宋" w:hAnsi="仿宋" w:cs="宋体" w:hint="eastAsia"/>
                <w:color w:val="000000"/>
                <w:sz w:val="24"/>
              </w:rPr>
              <w:t>类，底栖动物）</w:t>
            </w:r>
          </w:p>
        </w:tc>
        <w:tc>
          <w:tcPr>
            <w:tcW w:w="843" w:type="pct"/>
            <w:tcBorders>
              <w:top w:val="single" w:sz="4" w:space="0" w:color="000000"/>
              <w:left w:val="single" w:sz="4" w:space="0" w:color="000000"/>
              <w:bottom w:val="single" w:sz="4" w:space="0" w:color="auto"/>
              <w:right w:val="single" w:sz="4" w:space="0" w:color="000000"/>
            </w:tcBorders>
            <w:vAlign w:val="center"/>
          </w:tcPr>
          <w:p w14:paraId="6E8D33B3" w14:textId="77777777" w:rsidR="00514371" w:rsidRDefault="00000000">
            <w:pPr>
              <w:widowControl/>
              <w:spacing w:after="78" w:line="240" w:lineRule="auto"/>
              <w:jc w:val="center"/>
              <w:textAlignment w:val="center"/>
              <w:rPr>
                <w:rFonts w:ascii="仿宋" w:eastAsia="仿宋" w:hAnsi="仿宋" w:cs="宋体" w:hint="eastAsia"/>
                <w:color w:val="000000"/>
                <w:sz w:val="22"/>
                <w:szCs w:val="22"/>
              </w:rPr>
            </w:pPr>
            <w:r>
              <w:rPr>
                <w:rFonts w:ascii="仿宋" w:eastAsia="仿宋" w:hAnsi="仿宋" w:hint="eastAsia"/>
                <w:color w:val="000000"/>
                <w:sz w:val="22"/>
                <w:szCs w:val="22"/>
              </w:rPr>
              <w:t>1</w:t>
            </w:r>
          </w:p>
        </w:tc>
        <w:tc>
          <w:tcPr>
            <w:tcW w:w="889" w:type="pct"/>
            <w:tcBorders>
              <w:top w:val="single" w:sz="4" w:space="0" w:color="000000"/>
              <w:left w:val="single" w:sz="4" w:space="0" w:color="000000"/>
              <w:bottom w:val="single" w:sz="4" w:space="0" w:color="000000"/>
              <w:right w:val="single" w:sz="4" w:space="0" w:color="000000"/>
            </w:tcBorders>
            <w:vAlign w:val="center"/>
          </w:tcPr>
          <w:p w14:paraId="3A0543FA" w14:textId="77777777" w:rsidR="00514371" w:rsidRDefault="00000000">
            <w:pPr>
              <w:widowControl/>
              <w:spacing w:after="78" w:line="240" w:lineRule="auto"/>
              <w:jc w:val="center"/>
              <w:textAlignment w:val="center"/>
              <w:rPr>
                <w:rFonts w:ascii="仿宋" w:eastAsia="仿宋" w:hAnsi="仿宋" w:cs="宋体" w:hint="eastAsia"/>
                <w:color w:val="000000"/>
                <w:sz w:val="24"/>
              </w:rPr>
            </w:pPr>
            <w:r>
              <w:rPr>
                <w:rFonts w:ascii="仿宋" w:eastAsia="仿宋" w:hAnsi="仿宋" w:cs="宋体" w:hint="eastAsia"/>
                <w:color w:val="000000"/>
                <w:sz w:val="24"/>
              </w:rPr>
              <w:t>4</w:t>
            </w:r>
          </w:p>
        </w:tc>
        <w:tc>
          <w:tcPr>
            <w:tcW w:w="679" w:type="pct"/>
            <w:tcBorders>
              <w:top w:val="single" w:sz="4" w:space="0" w:color="000000"/>
              <w:left w:val="single" w:sz="4" w:space="0" w:color="000000"/>
              <w:bottom w:val="single" w:sz="4" w:space="0" w:color="000000"/>
              <w:right w:val="single" w:sz="4" w:space="0" w:color="000000"/>
            </w:tcBorders>
            <w:vAlign w:val="center"/>
          </w:tcPr>
          <w:p w14:paraId="770DA1A9" w14:textId="77777777" w:rsidR="00514371" w:rsidRDefault="00514371">
            <w:pPr>
              <w:widowControl/>
              <w:spacing w:after="78" w:line="240" w:lineRule="auto"/>
              <w:jc w:val="center"/>
              <w:textAlignment w:val="center"/>
              <w:rPr>
                <w:rFonts w:ascii="仿宋" w:eastAsia="仿宋" w:hAnsi="仿宋" w:cs="宋体" w:hint="eastAsia"/>
                <w:color w:val="000000"/>
                <w:sz w:val="24"/>
              </w:rPr>
            </w:pPr>
          </w:p>
        </w:tc>
        <w:tc>
          <w:tcPr>
            <w:tcW w:w="663" w:type="pct"/>
            <w:tcBorders>
              <w:top w:val="single" w:sz="4" w:space="0" w:color="000000"/>
              <w:left w:val="single" w:sz="4" w:space="0" w:color="000000"/>
              <w:bottom w:val="single" w:sz="4" w:space="0" w:color="000000"/>
              <w:right w:val="single" w:sz="4" w:space="0" w:color="000000"/>
            </w:tcBorders>
            <w:vAlign w:val="center"/>
          </w:tcPr>
          <w:p w14:paraId="60FFDA69" w14:textId="77777777" w:rsidR="00514371" w:rsidRDefault="00514371">
            <w:pPr>
              <w:widowControl/>
              <w:spacing w:after="78" w:line="240" w:lineRule="auto"/>
              <w:jc w:val="center"/>
              <w:textAlignment w:val="center"/>
              <w:rPr>
                <w:rFonts w:ascii="仿宋" w:eastAsia="仿宋" w:hAnsi="仿宋" w:cs="宋体" w:hint="eastAsia"/>
                <w:color w:val="000000"/>
                <w:sz w:val="22"/>
                <w:szCs w:val="22"/>
              </w:rPr>
            </w:pPr>
          </w:p>
        </w:tc>
      </w:tr>
      <w:tr w:rsidR="00514371" w14:paraId="73687541" w14:textId="77777777">
        <w:trPr>
          <w:trHeight w:val="300"/>
        </w:trPr>
        <w:tc>
          <w:tcPr>
            <w:tcW w:w="268" w:type="pct"/>
            <w:tcBorders>
              <w:top w:val="single" w:sz="4" w:space="0" w:color="auto"/>
              <w:left w:val="single" w:sz="4" w:space="0" w:color="auto"/>
              <w:bottom w:val="single" w:sz="4" w:space="0" w:color="auto"/>
              <w:right w:val="single" w:sz="4" w:space="0" w:color="auto"/>
            </w:tcBorders>
            <w:vAlign w:val="center"/>
          </w:tcPr>
          <w:p w14:paraId="68E5396B" w14:textId="77777777" w:rsidR="00514371" w:rsidRDefault="00000000">
            <w:pPr>
              <w:widowControl/>
              <w:spacing w:after="78" w:line="240" w:lineRule="auto"/>
              <w:jc w:val="center"/>
              <w:textAlignment w:val="center"/>
              <w:rPr>
                <w:rFonts w:ascii="仿宋" w:eastAsia="仿宋" w:hAnsi="仿宋" w:cs="宋体" w:hint="eastAsia"/>
                <w:color w:val="000000"/>
                <w:sz w:val="22"/>
                <w:szCs w:val="22"/>
              </w:rPr>
            </w:pPr>
            <w:r>
              <w:rPr>
                <w:rFonts w:ascii="仿宋" w:eastAsia="仿宋" w:hAnsi="仿宋" w:cs="宋体" w:hint="eastAsia"/>
                <w:color w:val="000000"/>
                <w:kern w:val="0"/>
                <w:sz w:val="22"/>
                <w:szCs w:val="22"/>
                <w:lang w:bidi="ar"/>
              </w:rPr>
              <w:t>2</w:t>
            </w:r>
          </w:p>
        </w:tc>
        <w:tc>
          <w:tcPr>
            <w:tcW w:w="538" w:type="pct"/>
            <w:tcBorders>
              <w:top w:val="single" w:sz="4" w:space="0" w:color="auto"/>
              <w:left w:val="single" w:sz="4" w:space="0" w:color="auto"/>
              <w:bottom w:val="single" w:sz="4" w:space="0" w:color="auto"/>
              <w:right w:val="single" w:sz="4" w:space="0" w:color="auto"/>
            </w:tcBorders>
            <w:vAlign w:val="center"/>
          </w:tcPr>
          <w:p w14:paraId="3CD8B4EF" w14:textId="77777777" w:rsidR="00514371" w:rsidRDefault="00000000">
            <w:pPr>
              <w:widowControl/>
              <w:spacing w:after="78" w:line="240" w:lineRule="auto"/>
              <w:jc w:val="center"/>
              <w:textAlignment w:val="center"/>
              <w:rPr>
                <w:rFonts w:ascii="仿宋" w:eastAsia="仿宋" w:hAnsi="仿宋" w:cs="宋体" w:hint="eastAsia"/>
                <w:color w:val="000000"/>
                <w:sz w:val="24"/>
              </w:rPr>
            </w:pPr>
            <w:r>
              <w:rPr>
                <w:rFonts w:ascii="仿宋" w:eastAsia="仿宋" w:hAnsi="仿宋" w:cs="宋体" w:hint="eastAsia"/>
                <w:color w:val="000000"/>
                <w:kern w:val="0"/>
                <w:sz w:val="24"/>
                <w:lang w:bidi="ar"/>
              </w:rPr>
              <w:t>水质</w:t>
            </w:r>
          </w:p>
        </w:tc>
        <w:tc>
          <w:tcPr>
            <w:tcW w:w="1118" w:type="pct"/>
            <w:tcBorders>
              <w:top w:val="single" w:sz="4" w:space="0" w:color="auto"/>
              <w:left w:val="single" w:sz="4" w:space="0" w:color="auto"/>
              <w:bottom w:val="single" w:sz="4" w:space="0" w:color="auto"/>
              <w:right w:val="single" w:sz="4" w:space="0" w:color="auto"/>
            </w:tcBorders>
            <w:vAlign w:val="center"/>
          </w:tcPr>
          <w:p w14:paraId="60A2005A" w14:textId="77777777" w:rsidR="00514371" w:rsidRDefault="00000000">
            <w:pPr>
              <w:widowControl/>
              <w:spacing w:after="78" w:line="240" w:lineRule="auto"/>
              <w:jc w:val="center"/>
              <w:textAlignment w:val="center"/>
              <w:rPr>
                <w:rFonts w:ascii="仿宋" w:eastAsia="仿宋" w:hAnsi="仿宋" w:cs="宋体" w:hint="eastAsia"/>
                <w:color w:val="000000"/>
                <w:sz w:val="24"/>
              </w:rPr>
            </w:pPr>
            <w:r>
              <w:rPr>
                <w:rFonts w:ascii="仿宋" w:eastAsia="仿宋" w:hAnsi="仿宋" w:cs="宋体" w:hint="eastAsia"/>
                <w:color w:val="000000"/>
                <w:sz w:val="24"/>
              </w:rPr>
              <w:t>浑浊度、COD、TN、TP、氨氮、透明度</w:t>
            </w:r>
          </w:p>
        </w:tc>
        <w:tc>
          <w:tcPr>
            <w:tcW w:w="843" w:type="pct"/>
            <w:tcBorders>
              <w:top w:val="single" w:sz="4" w:space="0" w:color="auto"/>
              <w:left w:val="single" w:sz="4" w:space="0" w:color="auto"/>
              <w:bottom w:val="single" w:sz="4" w:space="0" w:color="auto"/>
              <w:right w:val="single" w:sz="4" w:space="0" w:color="auto"/>
            </w:tcBorders>
            <w:vAlign w:val="center"/>
          </w:tcPr>
          <w:p w14:paraId="41F45A22" w14:textId="77777777" w:rsidR="00514371" w:rsidRDefault="00000000">
            <w:pPr>
              <w:widowControl/>
              <w:spacing w:after="78" w:line="240" w:lineRule="auto"/>
              <w:jc w:val="center"/>
              <w:textAlignment w:val="center"/>
              <w:rPr>
                <w:rFonts w:ascii="仿宋" w:eastAsia="仿宋" w:hAnsi="仿宋" w:cs="宋体" w:hint="eastAsia"/>
                <w:color w:val="000000"/>
                <w:sz w:val="22"/>
                <w:szCs w:val="22"/>
              </w:rPr>
            </w:pPr>
            <w:r>
              <w:rPr>
                <w:rFonts w:ascii="仿宋" w:eastAsia="仿宋" w:hAnsi="仿宋" w:hint="eastAsia"/>
                <w:color w:val="000000"/>
                <w:sz w:val="22"/>
                <w:szCs w:val="22"/>
              </w:rPr>
              <w:t>3</w:t>
            </w:r>
          </w:p>
        </w:tc>
        <w:tc>
          <w:tcPr>
            <w:tcW w:w="889" w:type="pct"/>
            <w:tcBorders>
              <w:top w:val="single" w:sz="4" w:space="0" w:color="000000"/>
              <w:left w:val="single" w:sz="4" w:space="0" w:color="auto"/>
              <w:bottom w:val="single" w:sz="4" w:space="0" w:color="auto"/>
              <w:right w:val="single" w:sz="4" w:space="0" w:color="000000"/>
            </w:tcBorders>
            <w:vAlign w:val="center"/>
          </w:tcPr>
          <w:p w14:paraId="5632913C" w14:textId="77777777" w:rsidR="00514371" w:rsidRDefault="00000000">
            <w:pPr>
              <w:widowControl/>
              <w:spacing w:after="78" w:line="240" w:lineRule="auto"/>
              <w:jc w:val="center"/>
              <w:textAlignment w:val="center"/>
              <w:rPr>
                <w:rFonts w:ascii="仿宋" w:eastAsia="仿宋" w:hAnsi="仿宋" w:cs="宋体" w:hint="eastAsia"/>
                <w:color w:val="000000"/>
                <w:sz w:val="24"/>
              </w:rPr>
            </w:pPr>
            <w:r>
              <w:rPr>
                <w:rFonts w:ascii="仿宋" w:eastAsia="仿宋" w:hAnsi="仿宋" w:cs="宋体" w:hint="eastAsia"/>
                <w:color w:val="000000"/>
                <w:sz w:val="24"/>
              </w:rPr>
              <w:t>4</w:t>
            </w:r>
          </w:p>
        </w:tc>
        <w:tc>
          <w:tcPr>
            <w:tcW w:w="679" w:type="pct"/>
            <w:tcBorders>
              <w:top w:val="single" w:sz="4" w:space="0" w:color="000000"/>
              <w:left w:val="nil"/>
              <w:bottom w:val="single" w:sz="4" w:space="0" w:color="auto"/>
              <w:right w:val="single" w:sz="4" w:space="0" w:color="000000"/>
            </w:tcBorders>
            <w:vAlign w:val="center"/>
          </w:tcPr>
          <w:p w14:paraId="6CFA7E31" w14:textId="77777777" w:rsidR="00514371" w:rsidRDefault="00514371">
            <w:pPr>
              <w:widowControl/>
              <w:spacing w:after="78" w:line="240" w:lineRule="auto"/>
              <w:jc w:val="center"/>
              <w:textAlignment w:val="center"/>
              <w:rPr>
                <w:rFonts w:ascii="仿宋" w:eastAsia="仿宋" w:hAnsi="仿宋" w:cs="宋体" w:hint="eastAsia"/>
                <w:color w:val="000000"/>
                <w:sz w:val="24"/>
              </w:rPr>
            </w:pPr>
          </w:p>
        </w:tc>
        <w:tc>
          <w:tcPr>
            <w:tcW w:w="663" w:type="pct"/>
            <w:tcBorders>
              <w:top w:val="single" w:sz="4" w:space="0" w:color="000000"/>
              <w:left w:val="single" w:sz="4" w:space="0" w:color="000000"/>
              <w:bottom w:val="single" w:sz="4" w:space="0" w:color="auto"/>
              <w:right w:val="single" w:sz="4" w:space="0" w:color="000000"/>
            </w:tcBorders>
            <w:vAlign w:val="center"/>
          </w:tcPr>
          <w:p w14:paraId="60C7FE02" w14:textId="77777777" w:rsidR="00514371" w:rsidRDefault="00514371">
            <w:pPr>
              <w:widowControl/>
              <w:spacing w:after="78" w:line="240" w:lineRule="auto"/>
              <w:jc w:val="center"/>
              <w:textAlignment w:val="center"/>
              <w:rPr>
                <w:rFonts w:ascii="仿宋" w:eastAsia="仿宋" w:hAnsi="仿宋" w:cs="宋体" w:hint="eastAsia"/>
                <w:color w:val="000000"/>
                <w:sz w:val="22"/>
                <w:szCs w:val="22"/>
              </w:rPr>
            </w:pPr>
          </w:p>
        </w:tc>
      </w:tr>
      <w:tr w:rsidR="00514371" w14:paraId="6F4854AC" w14:textId="77777777">
        <w:trPr>
          <w:trHeight w:val="300"/>
        </w:trPr>
        <w:tc>
          <w:tcPr>
            <w:tcW w:w="268" w:type="pct"/>
            <w:tcBorders>
              <w:top w:val="single" w:sz="4" w:space="0" w:color="auto"/>
              <w:left w:val="single" w:sz="4" w:space="0" w:color="auto"/>
              <w:bottom w:val="single" w:sz="4" w:space="0" w:color="auto"/>
              <w:right w:val="single" w:sz="4" w:space="0" w:color="auto"/>
            </w:tcBorders>
            <w:vAlign w:val="center"/>
          </w:tcPr>
          <w:p w14:paraId="09673959" w14:textId="77777777" w:rsidR="00514371" w:rsidRDefault="00000000">
            <w:pPr>
              <w:widowControl/>
              <w:spacing w:after="78" w:line="240" w:lineRule="auto"/>
              <w:jc w:val="center"/>
              <w:textAlignment w:val="center"/>
              <w:rPr>
                <w:rFonts w:ascii="仿宋" w:eastAsia="仿宋" w:hAnsi="仿宋" w:cs="宋体" w:hint="eastAsia"/>
                <w:color w:val="000000"/>
                <w:kern w:val="0"/>
                <w:sz w:val="22"/>
                <w:szCs w:val="22"/>
                <w:lang w:bidi="ar"/>
              </w:rPr>
            </w:pPr>
            <w:r>
              <w:rPr>
                <w:rFonts w:ascii="仿宋" w:eastAsia="仿宋" w:hAnsi="仿宋" w:cs="宋体" w:hint="eastAsia"/>
                <w:color w:val="000000"/>
                <w:kern w:val="0"/>
                <w:sz w:val="22"/>
                <w:szCs w:val="22"/>
                <w:lang w:bidi="ar"/>
              </w:rPr>
              <w:t>3</w:t>
            </w:r>
          </w:p>
        </w:tc>
        <w:tc>
          <w:tcPr>
            <w:tcW w:w="538" w:type="pct"/>
            <w:tcBorders>
              <w:top w:val="single" w:sz="4" w:space="0" w:color="auto"/>
              <w:left w:val="single" w:sz="4" w:space="0" w:color="auto"/>
              <w:bottom w:val="single" w:sz="4" w:space="0" w:color="auto"/>
              <w:right w:val="single" w:sz="4" w:space="0" w:color="auto"/>
            </w:tcBorders>
            <w:vAlign w:val="center"/>
          </w:tcPr>
          <w:p w14:paraId="580FD330" w14:textId="77777777" w:rsidR="00514371" w:rsidRDefault="00000000">
            <w:pPr>
              <w:widowControl/>
              <w:spacing w:after="78" w:line="240" w:lineRule="auto"/>
              <w:jc w:val="center"/>
              <w:textAlignment w:val="center"/>
              <w:rPr>
                <w:rFonts w:ascii="仿宋" w:eastAsia="仿宋" w:hAnsi="仿宋" w:cs="宋体" w:hint="eastAsia"/>
                <w:color w:val="000000"/>
                <w:kern w:val="0"/>
                <w:sz w:val="24"/>
                <w:lang w:bidi="ar"/>
              </w:rPr>
            </w:pPr>
            <w:r>
              <w:rPr>
                <w:rFonts w:ascii="仿宋" w:eastAsia="仿宋" w:hAnsi="仿宋" w:cs="宋体" w:hint="eastAsia"/>
                <w:color w:val="000000"/>
                <w:kern w:val="0"/>
                <w:sz w:val="24"/>
                <w:lang w:bidi="ar"/>
              </w:rPr>
              <w:t>其他费用</w:t>
            </w:r>
          </w:p>
        </w:tc>
        <w:tc>
          <w:tcPr>
            <w:tcW w:w="1118" w:type="pct"/>
            <w:tcBorders>
              <w:top w:val="single" w:sz="4" w:space="0" w:color="auto"/>
              <w:left w:val="single" w:sz="4" w:space="0" w:color="auto"/>
              <w:bottom w:val="single" w:sz="4" w:space="0" w:color="auto"/>
              <w:right w:val="single" w:sz="4" w:space="0" w:color="auto"/>
            </w:tcBorders>
            <w:vAlign w:val="center"/>
          </w:tcPr>
          <w:p w14:paraId="7225B9B1" w14:textId="77777777" w:rsidR="00514371" w:rsidRDefault="00000000">
            <w:pPr>
              <w:widowControl/>
              <w:spacing w:after="78" w:line="240" w:lineRule="auto"/>
              <w:jc w:val="center"/>
              <w:textAlignment w:val="center"/>
              <w:rPr>
                <w:rFonts w:ascii="仿宋" w:eastAsia="仿宋" w:hAnsi="仿宋" w:cs="宋体" w:hint="eastAsia"/>
                <w:color w:val="000000"/>
                <w:sz w:val="24"/>
              </w:rPr>
            </w:pPr>
            <w:r>
              <w:rPr>
                <w:rFonts w:ascii="仿宋" w:eastAsia="仿宋" w:hAnsi="仿宋" w:cs="宋体" w:hint="eastAsia"/>
                <w:color w:val="000000"/>
                <w:sz w:val="24"/>
              </w:rPr>
              <w:t>（请列举）</w:t>
            </w:r>
          </w:p>
        </w:tc>
        <w:tc>
          <w:tcPr>
            <w:tcW w:w="843" w:type="pct"/>
            <w:tcBorders>
              <w:top w:val="single" w:sz="4" w:space="0" w:color="auto"/>
              <w:left w:val="single" w:sz="4" w:space="0" w:color="auto"/>
              <w:bottom w:val="single" w:sz="4" w:space="0" w:color="auto"/>
              <w:right w:val="single" w:sz="4" w:space="0" w:color="auto"/>
            </w:tcBorders>
            <w:vAlign w:val="center"/>
          </w:tcPr>
          <w:p w14:paraId="2C51B2AA" w14:textId="77777777" w:rsidR="00514371" w:rsidRDefault="00514371">
            <w:pPr>
              <w:widowControl/>
              <w:spacing w:after="78" w:line="240" w:lineRule="auto"/>
              <w:jc w:val="center"/>
              <w:textAlignment w:val="center"/>
              <w:rPr>
                <w:rFonts w:ascii="仿宋" w:eastAsia="仿宋" w:hAnsi="仿宋" w:hint="eastAsia"/>
                <w:color w:val="000000"/>
                <w:sz w:val="22"/>
                <w:szCs w:val="22"/>
              </w:rPr>
            </w:pPr>
          </w:p>
        </w:tc>
        <w:tc>
          <w:tcPr>
            <w:tcW w:w="889" w:type="pct"/>
            <w:tcBorders>
              <w:top w:val="single" w:sz="4" w:space="0" w:color="auto"/>
              <w:left w:val="single" w:sz="4" w:space="0" w:color="auto"/>
              <w:bottom w:val="single" w:sz="4" w:space="0" w:color="auto"/>
              <w:right w:val="single" w:sz="4" w:space="0" w:color="auto"/>
            </w:tcBorders>
            <w:vAlign w:val="center"/>
          </w:tcPr>
          <w:p w14:paraId="553FE4DF" w14:textId="77777777" w:rsidR="00514371" w:rsidRDefault="00514371">
            <w:pPr>
              <w:widowControl/>
              <w:spacing w:after="78" w:line="240" w:lineRule="auto"/>
              <w:jc w:val="center"/>
              <w:textAlignment w:val="center"/>
              <w:rPr>
                <w:rFonts w:ascii="仿宋" w:eastAsia="仿宋" w:hAnsi="仿宋" w:cs="宋体" w:hint="eastAsia"/>
                <w:color w:val="000000"/>
                <w:sz w:val="24"/>
              </w:rPr>
            </w:pPr>
          </w:p>
        </w:tc>
        <w:tc>
          <w:tcPr>
            <w:tcW w:w="679" w:type="pct"/>
            <w:tcBorders>
              <w:top w:val="single" w:sz="4" w:space="0" w:color="auto"/>
              <w:left w:val="single" w:sz="4" w:space="0" w:color="auto"/>
              <w:bottom w:val="single" w:sz="4" w:space="0" w:color="auto"/>
              <w:right w:val="single" w:sz="4" w:space="0" w:color="auto"/>
            </w:tcBorders>
            <w:vAlign w:val="center"/>
          </w:tcPr>
          <w:p w14:paraId="0F3C12EF" w14:textId="77777777" w:rsidR="00514371" w:rsidRDefault="00514371">
            <w:pPr>
              <w:widowControl/>
              <w:spacing w:after="78" w:line="240" w:lineRule="auto"/>
              <w:jc w:val="center"/>
              <w:textAlignment w:val="center"/>
              <w:rPr>
                <w:rFonts w:ascii="仿宋" w:eastAsia="仿宋" w:hAnsi="仿宋" w:cs="宋体" w:hint="eastAsia"/>
                <w:color w:val="000000"/>
                <w:sz w:val="24"/>
              </w:rPr>
            </w:pPr>
          </w:p>
        </w:tc>
        <w:tc>
          <w:tcPr>
            <w:tcW w:w="663" w:type="pct"/>
            <w:tcBorders>
              <w:top w:val="single" w:sz="4" w:space="0" w:color="auto"/>
              <w:left w:val="single" w:sz="4" w:space="0" w:color="auto"/>
              <w:bottom w:val="single" w:sz="4" w:space="0" w:color="auto"/>
              <w:right w:val="single" w:sz="4" w:space="0" w:color="auto"/>
            </w:tcBorders>
            <w:vAlign w:val="center"/>
          </w:tcPr>
          <w:p w14:paraId="0EAF1F16" w14:textId="77777777" w:rsidR="00514371" w:rsidRDefault="00514371">
            <w:pPr>
              <w:widowControl/>
              <w:spacing w:after="78" w:line="240" w:lineRule="auto"/>
              <w:jc w:val="center"/>
              <w:textAlignment w:val="center"/>
              <w:rPr>
                <w:rFonts w:ascii="仿宋" w:eastAsia="仿宋" w:hAnsi="仿宋" w:cs="宋体" w:hint="eastAsia"/>
                <w:color w:val="000000"/>
                <w:sz w:val="22"/>
                <w:szCs w:val="22"/>
              </w:rPr>
            </w:pPr>
          </w:p>
        </w:tc>
      </w:tr>
      <w:tr w:rsidR="00514371" w14:paraId="55FF7091" w14:textId="77777777">
        <w:trPr>
          <w:trHeight w:val="300"/>
        </w:trPr>
        <w:tc>
          <w:tcPr>
            <w:tcW w:w="807" w:type="pct"/>
            <w:gridSpan w:val="2"/>
            <w:tcBorders>
              <w:top w:val="single" w:sz="4" w:space="0" w:color="auto"/>
              <w:left w:val="single" w:sz="4" w:space="0" w:color="auto"/>
              <w:bottom w:val="single" w:sz="4" w:space="0" w:color="auto"/>
              <w:right w:val="single" w:sz="4" w:space="0" w:color="auto"/>
            </w:tcBorders>
            <w:vAlign w:val="center"/>
          </w:tcPr>
          <w:p w14:paraId="44E547D7" w14:textId="77777777" w:rsidR="00514371" w:rsidRDefault="00000000">
            <w:pPr>
              <w:widowControl/>
              <w:spacing w:after="78" w:line="240" w:lineRule="auto"/>
              <w:jc w:val="center"/>
              <w:textAlignment w:val="center"/>
              <w:rPr>
                <w:rFonts w:ascii="仿宋" w:eastAsia="仿宋" w:hAnsi="仿宋" w:cs="宋体" w:hint="eastAsia"/>
                <w:color w:val="000000"/>
                <w:kern w:val="0"/>
                <w:sz w:val="24"/>
                <w:lang w:bidi="ar"/>
              </w:rPr>
            </w:pPr>
            <w:r>
              <w:rPr>
                <w:rFonts w:ascii="仿宋" w:eastAsia="仿宋" w:hAnsi="仿宋" w:hint="eastAsia"/>
                <w:sz w:val="24"/>
              </w:rPr>
              <w:t>*</w:t>
            </w:r>
            <w:r>
              <w:rPr>
                <w:rFonts w:ascii="仿宋" w:eastAsia="仿宋" w:hAnsi="仿宋"/>
                <w:sz w:val="24"/>
              </w:rPr>
              <w:t>发票类型</w:t>
            </w:r>
          </w:p>
        </w:tc>
        <w:tc>
          <w:tcPr>
            <w:tcW w:w="1961" w:type="pct"/>
            <w:gridSpan w:val="2"/>
            <w:tcBorders>
              <w:top w:val="single" w:sz="4" w:space="0" w:color="auto"/>
              <w:left w:val="single" w:sz="4" w:space="0" w:color="auto"/>
              <w:bottom w:val="single" w:sz="4" w:space="0" w:color="auto"/>
              <w:right w:val="single" w:sz="4" w:space="0" w:color="auto"/>
            </w:tcBorders>
            <w:vAlign w:val="center"/>
          </w:tcPr>
          <w:p w14:paraId="2B01D89A" w14:textId="77777777" w:rsidR="00514371" w:rsidRDefault="00000000">
            <w:pPr>
              <w:widowControl/>
              <w:spacing w:after="78" w:line="240" w:lineRule="auto"/>
              <w:jc w:val="center"/>
              <w:textAlignment w:val="center"/>
              <w:rPr>
                <w:rFonts w:ascii="仿宋" w:eastAsia="仿宋" w:hAnsi="仿宋" w:hint="eastAsia"/>
                <w:color w:val="000000"/>
                <w:sz w:val="22"/>
                <w:szCs w:val="22"/>
              </w:rPr>
            </w:pPr>
            <w:r>
              <w:rPr>
                <w:rFonts w:ascii="仿宋" w:eastAsia="仿宋" w:hAnsi="仿宋" w:hint="eastAsia"/>
                <w:sz w:val="24"/>
              </w:rPr>
              <w:t>增值税专用发票</w:t>
            </w:r>
          </w:p>
        </w:tc>
        <w:tc>
          <w:tcPr>
            <w:tcW w:w="1568" w:type="pct"/>
            <w:gridSpan w:val="2"/>
            <w:tcBorders>
              <w:top w:val="single" w:sz="4" w:space="0" w:color="auto"/>
              <w:left w:val="single" w:sz="4" w:space="0" w:color="auto"/>
              <w:bottom w:val="single" w:sz="4" w:space="0" w:color="auto"/>
              <w:right w:val="single" w:sz="4" w:space="0" w:color="auto"/>
            </w:tcBorders>
            <w:vAlign w:val="center"/>
          </w:tcPr>
          <w:p w14:paraId="00DF4917" w14:textId="77777777" w:rsidR="00514371" w:rsidRDefault="00000000">
            <w:pPr>
              <w:widowControl/>
              <w:spacing w:after="78" w:line="240" w:lineRule="auto"/>
              <w:jc w:val="center"/>
              <w:textAlignment w:val="center"/>
              <w:rPr>
                <w:rFonts w:ascii="仿宋" w:eastAsia="仿宋" w:hAnsi="仿宋" w:cs="宋体" w:hint="eastAsia"/>
                <w:color w:val="000000"/>
                <w:sz w:val="24"/>
              </w:rPr>
            </w:pPr>
            <w:r>
              <w:rPr>
                <w:rFonts w:ascii="仿宋" w:eastAsia="仿宋" w:hAnsi="仿宋" w:hint="eastAsia"/>
                <w:sz w:val="24"/>
              </w:rPr>
              <w:t>*</w:t>
            </w:r>
            <w:r>
              <w:rPr>
                <w:rFonts w:ascii="仿宋" w:eastAsia="仿宋" w:hAnsi="仿宋"/>
                <w:sz w:val="24"/>
              </w:rPr>
              <w:t>税点</w:t>
            </w:r>
          </w:p>
        </w:tc>
        <w:tc>
          <w:tcPr>
            <w:tcW w:w="663" w:type="pct"/>
            <w:tcBorders>
              <w:top w:val="single" w:sz="4" w:space="0" w:color="auto"/>
              <w:left w:val="single" w:sz="4" w:space="0" w:color="auto"/>
              <w:bottom w:val="single" w:sz="4" w:space="0" w:color="auto"/>
              <w:right w:val="single" w:sz="4" w:space="0" w:color="auto"/>
            </w:tcBorders>
            <w:vAlign w:val="center"/>
          </w:tcPr>
          <w:p w14:paraId="1103B33A" w14:textId="77777777" w:rsidR="00514371" w:rsidRDefault="00000000">
            <w:pPr>
              <w:widowControl/>
              <w:spacing w:after="78" w:line="240" w:lineRule="auto"/>
              <w:jc w:val="center"/>
              <w:textAlignment w:val="center"/>
              <w:rPr>
                <w:rFonts w:ascii="仿宋" w:eastAsia="仿宋" w:hAnsi="仿宋" w:cs="宋体" w:hint="eastAsia"/>
                <w:color w:val="000000"/>
                <w:sz w:val="22"/>
                <w:szCs w:val="22"/>
              </w:rPr>
            </w:pPr>
            <w:r>
              <w:rPr>
                <w:rFonts w:ascii="仿宋" w:eastAsia="仿宋" w:hAnsi="仿宋" w:hint="eastAsia"/>
                <w:sz w:val="24"/>
              </w:rPr>
              <w:t>6</w:t>
            </w:r>
            <w:r>
              <w:rPr>
                <w:rFonts w:ascii="仿宋" w:eastAsia="仿宋" w:hAnsi="仿宋"/>
                <w:sz w:val="24"/>
              </w:rPr>
              <w:t>%</w:t>
            </w:r>
          </w:p>
        </w:tc>
      </w:tr>
      <w:tr w:rsidR="00514371" w14:paraId="60D02396" w14:textId="77777777">
        <w:trPr>
          <w:trHeight w:val="300"/>
        </w:trPr>
        <w:tc>
          <w:tcPr>
            <w:tcW w:w="5000" w:type="pct"/>
            <w:gridSpan w:val="7"/>
            <w:tcBorders>
              <w:top w:val="single" w:sz="4" w:space="0" w:color="auto"/>
              <w:left w:val="single" w:sz="4" w:space="0" w:color="auto"/>
              <w:bottom w:val="single" w:sz="4" w:space="0" w:color="auto"/>
              <w:right w:val="single" w:sz="4" w:space="0" w:color="auto"/>
            </w:tcBorders>
            <w:vAlign w:val="center"/>
          </w:tcPr>
          <w:p w14:paraId="438E4E5E" w14:textId="77777777" w:rsidR="00514371" w:rsidRDefault="00000000">
            <w:pPr>
              <w:spacing w:afterLines="0" w:line="240" w:lineRule="auto"/>
              <w:jc w:val="left"/>
              <w:rPr>
                <w:rFonts w:ascii="仿宋" w:eastAsia="仿宋" w:hAnsi="仿宋" w:hint="eastAsia"/>
                <w:sz w:val="24"/>
              </w:rPr>
            </w:pPr>
            <w:r>
              <w:rPr>
                <w:rFonts w:ascii="仿宋" w:eastAsia="仿宋" w:hAnsi="仿宋" w:hint="eastAsia"/>
                <w:sz w:val="24"/>
              </w:rPr>
              <w:t>1、以上为参考报价格式，可自行修改；如使用本报价单模板，标“*”为必填项;</w:t>
            </w:r>
          </w:p>
          <w:p w14:paraId="45614CA8" w14:textId="77777777" w:rsidR="00514371" w:rsidRDefault="00000000">
            <w:pPr>
              <w:spacing w:afterLines="0" w:line="240" w:lineRule="auto"/>
              <w:jc w:val="left"/>
              <w:rPr>
                <w:rFonts w:ascii="仿宋" w:eastAsia="仿宋" w:hAnsi="仿宋" w:hint="eastAsia"/>
                <w:sz w:val="24"/>
              </w:rPr>
            </w:pPr>
            <w:r>
              <w:rPr>
                <w:rFonts w:ascii="仿宋" w:eastAsia="仿宋" w:hAnsi="仿宋" w:hint="eastAsia"/>
                <w:sz w:val="24"/>
              </w:rPr>
              <w:t>2、以上报价含税;</w:t>
            </w:r>
          </w:p>
          <w:p w14:paraId="40C6A113" w14:textId="77777777" w:rsidR="00514371" w:rsidRDefault="00000000">
            <w:pPr>
              <w:spacing w:afterLines="0" w:line="240" w:lineRule="auto"/>
              <w:jc w:val="left"/>
              <w:rPr>
                <w:rFonts w:ascii="仿宋" w:eastAsia="仿宋" w:hAnsi="仿宋" w:hint="eastAsia"/>
                <w:sz w:val="24"/>
              </w:rPr>
            </w:pPr>
            <w:r>
              <w:rPr>
                <w:rFonts w:ascii="仿宋" w:eastAsia="仿宋" w:hAnsi="仿宋" w:hint="eastAsia"/>
                <w:sz w:val="24"/>
              </w:rPr>
              <w:t>3、检测频次为预估数量，仅供参考；本项采购的总价（单价*预估频次）仅做确定中选供应商参考，将签订单价合同，根据中选单价，检测频次据实结算</w:t>
            </w:r>
          </w:p>
          <w:p w14:paraId="1F1E19CA" w14:textId="77777777" w:rsidR="00514371" w:rsidRDefault="00000000">
            <w:pPr>
              <w:widowControl/>
              <w:spacing w:after="78" w:line="240" w:lineRule="auto"/>
              <w:jc w:val="left"/>
              <w:textAlignment w:val="center"/>
              <w:rPr>
                <w:rFonts w:ascii="仿宋" w:eastAsia="仿宋" w:hAnsi="仿宋" w:hint="eastAsia"/>
                <w:sz w:val="24"/>
              </w:rPr>
            </w:pPr>
            <w:r>
              <w:rPr>
                <w:rFonts w:ascii="仿宋" w:eastAsia="仿宋" w:hAnsi="仿宋" w:hint="eastAsia"/>
                <w:sz w:val="24"/>
              </w:rPr>
              <w:t>4、以上报价为最终报价，无现场议价，报价人参与报价即视为已知悉并接受该情况。</w:t>
            </w:r>
          </w:p>
        </w:tc>
      </w:tr>
    </w:tbl>
    <w:p w14:paraId="2BF21D17" w14:textId="77777777" w:rsidR="00514371" w:rsidRDefault="00514371">
      <w:pPr>
        <w:spacing w:after="78" w:line="288" w:lineRule="auto"/>
        <w:ind w:firstLineChars="1200" w:firstLine="2880"/>
        <w:rPr>
          <w:rFonts w:ascii="仿宋" w:eastAsia="仿宋" w:hAnsi="仿宋" w:cs="Arial" w:hint="eastAsia"/>
          <w:sz w:val="24"/>
          <w:szCs w:val="32"/>
        </w:rPr>
      </w:pPr>
    </w:p>
    <w:p w14:paraId="2B771C52" w14:textId="77777777" w:rsidR="00514371" w:rsidRDefault="00514371">
      <w:pPr>
        <w:spacing w:after="78" w:line="288" w:lineRule="auto"/>
        <w:ind w:firstLineChars="1200" w:firstLine="2880"/>
        <w:jc w:val="right"/>
        <w:rPr>
          <w:rFonts w:ascii="仿宋" w:eastAsia="仿宋" w:hAnsi="仿宋" w:cs="Arial" w:hint="eastAsia"/>
          <w:sz w:val="24"/>
          <w:szCs w:val="32"/>
        </w:rPr>
      </w:pPr>
    </w:p>
    <w:p w14:paraId="13863B8D" w14:textId="77777777" w:rsidR="00514371" w:rsidRDefault="00000000">
      <w:pPr>
        <w:spacing w:after="78" w:line="288" w:lineRule="auto"/>
        <w:ind w:firstLineChars="1200" w:firstLine="2880"/>
        <w:jc w:val="center"/>
        <w:rPr>
          <w:rFonts w:ascii="仿宋" w:eastAsia="仿宋" w:hAnsi="仿宋" w:cs="Arial" w:hint="eastAsia"/>
          <w:sz w:val="24"/>
          <w:szCs w:val="32"/>
        </w:rPr>
      </w:pPr>
      <w:r>
        <w:rPr>
          <w:rFonts w:ascii="仿宋" w:eastAsia="仿宋" w:hAnsi="仿宋" w:cs="Arial" w:hint="eastAsia"/>
          <w:sz w:val="24"/>
          <w:szCs w:val="32"/>
        </w:rPr>
        <w:t xml:space="preserve">       报价单位盖章 </w:t>
      </w:r>
      <w:r>
        <w:rPr>
          <w:rFonts w:ascii="仿宋" w:eastAsia="仿宋" w:hAnsi="仿宋" w:cs="Arial"/>
          <w:sz w:val="24"/>
          <w:szCs w:val="32"/>
        </w:rPr>
        <w:t xml:space="preserve">          </w:t>
      </w:r>
    </w:p>
    <w:p w14:paraId="1FA747D2" w14:textId="77777777" w:rsidR="00514371" w:rsidRDefault="00000000">
      <w:pPr>
        <w:pStyle w:val="Index8"/>
        <w:spacing w:after="78"/>
        <w:ind w:left="2940"/>
        <w:jc w:val="right"/>
      </w:pPr>
      <w:r>
        <w:rPr>
          <w:rFonts w:ascii="仿宋" w:eastAsia="仿宋" w:hAnsi="仿宋" w:cs="Arial" w:hint="eastAsia"/>
          <w:sz w:val="24"/>
          <w:szCs w:val="32"/>
        </w:rPr>
        <w:t xml:space="preserve">时间：    年      月   日   </w:t>
      </w:r>
    </w:p>
    <w:p w14:paraId="6F7B1495" w14:textId="77777777" w:rsidR="00514371" w:rsidRDefault="00514371">
      <w:pPr>
        <w:pStyle w:val="Index8"/>
        <w:spacing w:after="78"/>
        <w:ind w:left="2940"/>
      </w:pPr>
    </w:p>
    <w:p w14:paraId="5FD19B67" w14:textId="77777777" w:rsidR="00514371" w:rsidRDefault="00514371">
      <w:pPr>
        <w:spacing w:after="78" w:line="288" w:lineRule="auto"/>
        <w:rPr>
          <w:rFonts w:ascii="仿宋" w:eastAsia="仿宋" w:hAnsi="仿宋" w:hint="eastAsia"/>
          <w:b/>
          <w:szCs w:val="21"/>
        </w:rPr>
      </w:pPr>
    </w:p>
    <w:p w14:paraId="0743A141" w14:textId="77777777" w:rsidR="00514371" w:rsidRDefault="00000000">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bookmarkStart w:id="8" w:name="_Toc133335897"/>
      <w:bookmarkStart w:id="9" w:name="_Toc116850266"/>
      <w:r>
        <w:rPr>
          <w:rFonts w:ascii="仿宋" w:eastAsia="仿宋" w:hAnsi="仿宋" w:hint="eastAsia"/>
          <w:b/>
          <w:bCs/>
          <w:kern w:val="0"/>
          <w:sz w:val="24"/>
        </w:rPr>
        <w:t>响应供应商认为有必要提供的其他材料</w:t>
      </w:r>
      <w:bookmarkEnd w:id="8"/>
      <w:bookmarkEnd w:id="9"/>
    </w:p>
    <w:p w14:paraId="488DDE21" w14:textId="77777777" w:rsidR="00514371" w:rsidRDefault="00514371">
      <w:pPr>
        <w:spacing w:after="78" w:line="288" w:lineRule="auto"/>
        <w:rPr>
          <w:rFonts w:ascii="仿宋" w:eastAsia="仿宋" w:hAnsi="仿宋" w:hint="eastAsia"/>
          <w:b/>
          <w:szCs w:val="21"/>
        </w:rPr>
      </w:pPr>
    </w:p>
    <w:sectPr w:rsidR="00514371">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C01CF4" w14:textId="77777777" w:rsidR="0020553E" w:rsidRDefault="0020553E">
      <w:pPr>
        <w:spacing w:after="60" w:line="240" w:lineRule="auto"/>
      </w:pPr>
      <w:r>
        <w:separator/>
      </w:r>
    </w:p>
  </w:endnote>
  <w:endnote w:type="continuationSeparator" w:id="0">
    <w:p w14:paraId="17C94D6B" w14:textId="77777777" w:rsidR="0020553E" w:rsidRDefault="0020553E">
      <w:pPr>
        <w:spacing w:after="6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00"/>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altName w:val="微软雅黑"/>
    <w:charset w:val="86"/>
    <w:family w:val="auto"/>
    <w:pitch w:val="default"/>
    <w:sig w:usb0="00000000" w:usb1="00000000" w:usb2="00000000" w:usb3="00000000" w:csb0="00040000" w:csb1="00000000"/>
  </w:font>
  <w:font w:name="长城小">
    <w:altName w:val="宋体"/>
    <w:charset w:val="86"/>
    <w:family w:val="modern"/>
    <w:pitch w:val="default"/>
    <w:sig w:usb0="00000000" w:usb1="00000000" w:usb2="00000000" w:usb3="00000000" w:csb0="00040001" w:csb1="00000000"/>
  </w:font>
  <w:font w:name="长城小标宋体">
    <w:altName w:val="宋体"/>
    <w:charset w:val="86"/>
    <w:family w:val="auto"/>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华文楷体">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A168F0" w14:textId="77777777" w:rsidR="00514371" w:rsidRDefault="00000000">
    <w:pPr>
      <w:pStyle w:val="ab"/>
      <w:framePr w:wrap="around" w:vAnchor="text" w:hAnchor="margin" w:xAlign="center" w:y="1"/>
      <w:rPr>
        <w:rStyle w:val="af4"/>
      </w:rPr>
    </w:pPr>
    <w:r>
      <w:fldChar w:fldCharType="begin"/>
    </w:r>
    <w:r>
      <w:rPr>
        <w:rStyle w:val="af4"/>
      </w:rPr>
      <w:instrText xml:space="preserve">PAGE  </w:instrText>
    </w:r>
    <w:r>
      <w:fldChar w:fldCharType="separate"/>
    </w:r>
    <w:r>
      <w:rPr>
        <w:rStyle w:val="af4"/>
      </w:rPr>
      <w:t>- 2 -</w:t>
    </w:r>
    <w:r>
      <w:fldChar w:fldCharType="end"/>
    </w:r>
  </w:p>
  <w:p w14:paraId="1443950F" w14:textId="77777777" w:rsidR="00514371" w:rsidRDefault="00514371">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19E1BF" w14:textId="77777777" w:rsidR="00514371" w:rsidRDefault="00514371">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11213736"/>
      <w:showingPlcHdr/>
    </w:sdtPr>
    <w:sdtContent>
      <w:p w14:paraId="36DF568B" w14:textId="77777777" w:rsidR="00514371" w:rsidRDefault="00000000">
        <w:pPr>
          <w:pStyle w:val="ab"/>
          <w:spacing w:after="60"/>
        </w:pPr>
        <w:r>
          <w:t xml:space="preserve">     </w:t>
        </w:r>
      </w:p>
    </w:sdtContent>
  </w:sdt>
  <w:p w14:paraId="3107E00C" w14:textId="77777777" w:rsidR="00514371" w:rsidRDefault="00514371">
    <w:pPr>
      <w:spacing w:after="6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98E264" w14:textId="77777777" w:rsidR="00514371" w:rsidRDefault="00514371">
    <w:pPr>
      <w:spacing w:after="6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48178C" w14:textId="77777777" w:rsidR="0020553E" w:rsidRDefault="0020553E">
      <w:pPr>
        <w:spacing w:after="60"/>
      </w:pPr>
      <w:r>
        <w:separator/>
      </w:r>
    </w:p>
  </w:footnote>
  <w:footnote w:type="continuationSeparator" w:id="0">
    <w:p w14:paraId="4469938B" w14:textId="77777777" w:rsidR="0020553E" w:rsidRDefault="0020553E">
      <w:pPr>
        <w:spacing w:after="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86F22B" w14:textId="77777777" w:rsidR="00514371" w:rsidRDefault="00514371">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2977DB" w14:textId="77777777" w:rsidR="00514371" w:rsidRDefault="00514371">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96C455" w14:textId="77777777" w:rsidR="00514371" w:rsidRDefault="00514371">
    <w:pPr>
      <w:pStyle w:val="ad"/>
      <w:pBdr>
        <w:bottom w:val="single" w:sz="4" w:space="1" w:color="auto"/>
      </w:pBdr>
      <w:tabs>
        <w:tab w:val="left" w:pos="5295"/>
      </w:tabs>
      <w:spacing w:after="60"/>
      <w:rPr>
        <w:rFonts w:ascii="黑体" w:eastAsia="黑体" w:hAnsi="黑体" w:cs="黑体"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BE04A"/>
    <w:multiLevelType w:val="singleLevel"/>
    <w:tmpl w:val="008BE04A"/>
    <w:lvl w:ilvl="0">
      <w:start w:val="1"/>
      <w:numFmt w:val="chineseCounting"/>
      <w:suff w:val="nothing"/>
      <w:lvlText w:val="（%1）"/>
      <w:lvlJc w:val="left"/>
      <w:rPr>
        <w:rFonts w:hint="eastAsia"/>
        <w:b/>
        <w:bCs/>
      </w:rPr>
    </w:lvl>
  </w:abstractNum>
  <w:abstractNum w:abstractNumId="1" w15:restartNumberingAfterBreak="0">
    <w:nsid w:val="046D7D70"/>
    <w:multiLevelType w:val="multilevel"/>
    <w:tmpl w:val="046D7D70"/>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pStyle w:val="5"/>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37822968"/>
    <w:multiLevelType w:val="multilevel"/>
    <w:tmpl w:val="37822968"/>
    <w:lvl w:ilvl="0">
      <w:start w:val="1"/>
      <w:numFmt w:val="chineseCountingThousand"/>
      <w:lvlText w:val="%1、"/>
      <w:lvlJc w:val="right"/>
      <w:pPr>
        <w:ind w:left="4105"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774A1C20"/>
    <w:multiLevelType w:val="multilevel"/>
    <w:tmpl w:val="774A1C20"/>
    <w:lvl w:ilvl="0">
      <w:start w:val="1"/>
      <w:numFmt w:val="chineseCountingThousand"/>
      <w:lvlText w:val="第%1章 "/>
      <w:lvlJc w:val="right"/>
      <w:pPr>
        <w:ind w:left="440" w:hanging="440"/>
      </w:pPr>
      <w:rPr>
        <w:rFonts w:hint="eastAsia"/>
        <w:sz w:val="32"/>
        <w:szCs w:val="36"/>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1011179750">
    <w:abstractNumId w:val="1"/>
  </w:num>
  <w:num w:numId="2" w16cid:durableId="1904632091">
    <w:abstractNumId w:val="3"/>
  </w:num>
  <w:num w:numId="3" w16cid:durableId="1929078015">
    <w:abstractNumId w:val="2"/>
  </w:num>
  <w:num w:numId="4" w16cid:durableId="5193982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embedSystemFonts/>
  <w:bordersDoNotSurroundHeader/>
  <w:bordersDoNotSurroundFooter/>
  <w:trackRevisions/>
  <w:defaultTabStop w:val="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WE2MDk0NzMyM2RlYTY1NDk0ZGNlNzE2NTUxMTBjNjEifQ=="/>
  </w:docVars>
  <w:rsids>
    <w:rsidRoot w:val="44292F68"/>
    <w:rsid w:val="008B37FE"/>
    <w:rsid w:val="44292F68"/>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543D"/>
    <w:rsid w:val="000968FD"/>
    <w:rsid w:val="0009730F"/>
    <w:rsid w:val="00097A86"/>
    <w:rsid w:val="000A0C2E"/>
    <w:rsid w:val="000A12E4"/>
    <w:rsid w:val="000A1660"/>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1206"/>
    <w:rsid w:val="000F2F02"/>
    <w:rsid w:val="000F3789"/>
    <w:rsid w:val="000F429F"/>
    <w:rsid w:val="000F73E8"/>
    <w:rsid w:val="000F7BF2"/>
    <w:rsid w:val="001002AF"/>
    <w:rsid w:val="00100400"/>
    <w:rsid w:val="0010113E"/>
    <w:rsid w:val="001043FE"/>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3331"/>
    <w:rsid w:val="0017355A"/>
    <w:rsid w:val="001737A5"/>
    <w:rsid w:val="001741D8"/>
    <w:rsid w:val="00174CE5"/>
    <w:rsid w:val="001760A1"/>
    <w:rsid w:val="00176E17"/>
    <w:rsid w:val="001772BD"/>
    <w:rsid w:val="001772ED"/>
    <w:rsid w:val="00177326"/>
    <w:rsid w:val="0017791E"/>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F0801"/>
    <w:rsid w:val="001F1D6F"/>
    <w:rsid w:val="001F1DA2"/>
    <w:rsid w:val="001F1E7E"/>
    <w:rsid w:val="001F20E0"/>
    <w:rsid w:val="001F27D5"/>
    <w:rsid w:val="001F38B5"/>
    <w:rsid w:val="001F7D6B"/>
    <w:rsid w:val="002013CB"/>
    <w:rsid w:val="00201E91"/>
    <w:rsid w:val="0020212E"/>
    <w:rsid w:val="002033CA"/>
    <w:rsid w:val="00203EC6"/>
    <w:rsid w:val="0020553E"/>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609C"/>
    <w:rsid w:val="0026642B"/>
    <w:rsid w:val="002665DE"/>
    <w:rsid w:val="002667F9"/>
    <w:rsid w:val="00271500"/>
    <w:rsid w:val="002727BE"/>
    <w:rsid w:val="00272D71"/>
    <w:rsid w:val="0027469E"/>
    <w:rsid w:val="00277FD8"/>
    <w:rsid w:val="0028117B"/>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6766"/>
    <w:rsid w:val="002C016B"/>
    <w:rsid w:val="002C040F"/>
    <w:rsid w:val="002C14B0"/>
    <w:rsid w:val="002C1E29"/>
    <w:rsid w:val="002C4998"/>
    <w:rsid w:val="002C624E"/>
    <w:rsid w:val="002C7706"/>
    <w:rsid w:val="002D15B6"/>
    <w:rsid w:val="002D182F"/>
    <w:rsid w:val="002D1CC0"/>
    <w:rsid w:val="002D2686"/>
    <w:rsid w:val="002D2804"/>
    <w:rsid w:val="002D3BCE"/>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906"/>
    <w:rsid w:val="00390F22"/>
    <w:rsid w:val="003922D0"/>
    <w:rsid w:val="00395E8F"/>
    <w:rsid w:val="003A240D"/>
    <w:rsid w:val="003A38D7"/>
    <w:rsid w:val="003A3DDC"/>
    <w:rsid w:val="003A42F2"/>
    <w:rsid w:val="003A4375"/>
    <w:rsid w:val="003A43BE"/>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30038"/>
    <w:rsid w:val="004300CE"/>
    <w:rsid w:val="00430F7F"/>
    <w:rsid w:val="00431338"/>
    <w:rsid w:val="00431B86"/>
    <w:rsid w:val="004339D8"/>
    <w:rsid w:val="00434747"/>
    <w:rsid w:val="00436601"/>
    <w:rsid w:val="00441092"/>
    <w:rsid w:val="00441E26"/>
    <w:rsid w:val="00442049"/>
    <w:rsid w:val="00442D5B"/>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F063A"/>
    <w:rsid w:val="004F0733"/>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371"/>
    <w:rsid w:val="00514448"/>
    <w:rsid w:val="00515313"/>
    <w:rsid w:val="00516064"/>
    <w:rsid w:val="005163E0"/>
    <w:rsid w:val="00517082"/>
    <w:rsid w:val="005207F6"/>
    <w:rsid w:val="005214D7"/>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DFD"/>
    <w:rsid w:val="00564DF6"/>
    <w:rsid w:val="00564E03"/>
    <w:rsid w:val="00564EEB"/>
    <w:rsid w:val="00565D37"/>
    <w:rsid w:val="00566089"/>
    <w:rsid w:val="00566FF8"/>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02CF"/>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3D80"/>
    <w:rsid w:val="006467A3"/>
    <w:rsid w:val="006473F7"/>
    <w:rsid w:val="00650211"/>
    <w:rsid w:val="006519AA"/>
    <w:rsid w:val="0065395A"/>
    <w:rsid w:val="00653D4A"/>
    <w:rsid w:val="00656581"/>
    <w:rsid w:val="00656E09"/>
    <w:rsid w:val="006613FE"/>
    <w:rsid w:val="00663DB9"/>
    <w:rsid w:val="0066409A"/>
    <w:rsid w:val="0066452A"/>
    <w:rsid w:val="00667722"/>
    <w:rsid w:val="00671545"/>
    <w:rsid w:val="00671562"/>
    <w:rsid w:val="00672261"/>
    <w:rsid w:val="00672D84"/>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637"/>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7F3"/>
    <w:rsid w:val="007E4C24"/>
    <w:rsid w:val="007E5ACC"/>
    <w:rsid w:val="007E5BE0"/>
    <w:rsid w:val="007E6C06"/>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66E5"/>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3A97"/>
    <w:rsid w:val="0082439D"/>
    <w:rsid w:val="008257B3"/>
    <w:rsid w:val="00825965"/>
    <w:rsid w:val="00825B25"/>
    <w:rsid w:val="00825DA7"/>
    <w:rsid w:val="0083338F"/>
    <w:rsid w:val="00833572"/>
    <w:rsid w:val="008363AA"/>
    <w:rsid w:val="00841972"/>
    <w:rsid w:val="00841F61"/>
    <w:rsid w:val="00843BBB"/>
    <w:rsid w:val="00844140"/>
    <w:rsid w:val="008449FD"/>
    <w:rsid w:val="008453B1"/>
    <w:rsid w:val="008453BD"/>
    <w:rsid w:val="008465A1"/>
    <w:rsid w:val="00846F07"/>
    <w:rsid w:val="00850729"/>
    <w:rsid w:val="00851AD4"/>
    <w:rsid w:val="00852EA8"/>
    <w:rsid w:val="0085314D"/>
    <w:rsid w:val="008562E8"/>
    <w:rsid w:val="00865D00"/>
    <w:rsid w:val="00865FD1"/>
    <w:rsid w:val="00867BB8"/>
    <w:rsid w:val="00870E35"/>
    <w:rsid w:val="0087174C"/>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1E49"/>
    <w:rsid w:val="008C26FE"/>
    <w:rsid w:val="008C363B"/>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2D4B"/>
    <w:rsid w:val="008F504D"/>
    <w:rsid w:val="008F55C9"/>
    <w:rsid w:val="008F6D44"/>
    <w:rsid w:val="008F76C0"/>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A6B87"/>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3047"/>
    <w:rsid w:val="009D3152"/>
    <w:rsid w:val="009D3853"/>
    <w:rsid w:val="009D68B6"/>
    <w:rsid w:val="009E1ED0"/>
    <w:rsid w:val="009E292B"/>
    <w:rsid w:val="009E2EC2"/>
    <w:rsid w:val="009E40DA"/>
    <w:rsid w:val="009E5AFC"/>
    <w:rsid w:val="009E62FC"/>
    <w:rsid w:val="009E7862"/>
    <w:rsid w:val="009F4A4B"/>
    <w:rsid w:val="009F5149"/>
    <w:rsid w:val="009F543F"/>
    <w:rsid w:val="009F78C0"/>
    <w:rsid w:val="009F79D3"/>
    <w:rsid w:val="00A01023"/>
    <w:rsid w:val="00A01832"/>
    <w:rsid w:val="00A06C0C"/>
    <w:rsid w:val="00A105F8"/>
    <w:rsid w:val="00A118E6"/>
    <w:rsid w:val="00A12B11"/>
    <w:rsid w:val="00A14757"/>
    <w:rsid w:val="00A1726D"/>
    <w:rsid w:val="00A17AC2"/>
    <w:rsid w:val="00A17DA8"/>
    <w:rsid w:val="00A20157"/>
    <w:rsid w:val="00A2125B"/>
    <w:rsid w:val="00A21A44"/>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6DF"/>
    <w:rsid w:val="00A74778"/>
    <w:rsid w:val="00A749BF"/>
    <w:rsid w:val="00A76721"/>
    <w:rsid w:val="00A800CB"/>
    <w:rsid w:val="00A81B5E"/>
    <w:rsid w:val="00A81FED"/>
    <w:rsid w:val="00A83297"/>
    <w:rsid w:val="00A834FE"/>
    <w:rsid w:val="00A839D9"/>
    <w:rsid w:val="00A83BB0"/>
    <w:rsid w:val="00A83D09"/>
    <w:rsid w:val="00A866A5"/>
    <w:rsid w:val="00A86FF9"/>
    <w:rsid w:val="00AA6498"/>
    <w:rsid w:val="00AA6EB5"/>
    <w:rsid w:val="00AB1886"/>
    <w:rsid w:val="00AB291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17E"/>
    <w:rsid w:val="00B75FCB"/>
    <w:rsid w:val="00B7620B"/>
    <w:rsid w:val="00B804FE"/>
    <w:rsid w:val="00B818FC"/>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C0600"/>
    <w:rsid w:val="00BC0B64"/>
    <w:rsid w:val="00BC1601"/>
    <w:rsid w:val="00BC56A0"/>
    <w:rsid w:val="00BD00B4"/>
    <w:rsid w:val="00BD21DE"/>
    <w:rsid w:val="00BD6591"/>
    <w:rsid w:val="00BD6851"/>
    <w:rsid w:val="00BD6D55"/>
    <w:rsid w:val="00BD778C"/>
    <w:rsid w:val="00BE0328"/>
    <w:rsid w:val="00BE03AD"/>
    <w:rsid w:val="00BE45F3"/>
    <w:rsid w:val="00BE5C97"/>
    <w:rsid w:val="00BE5ED5"/>
    <w:rsid w:val="00BE5F2B"/>
    <w:rsid w:val="00BE6284"/>
    <w:rsid w:val="00BE6409"/>
    <w:rsid w:val="00BE640F"/>
    <w:rsid w:val="00BE7494"/>
    <w:rsid w:val="00BF120F"/>
    <w:rsid w:val="00BF2223"/>
    <w:rsid w:val="00BF2C5A"/>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30D"/>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2051"/>
    <w:rsid w:val="00D42324"/>
    <w:rsid w:val="00D42808"/>
    <w:rsid w:val="00D4580F"/>
    <w:rsid w:val="00D463DC"/>
    <w:rsid w:val="00D469D8"/>
    <w:rsid w:val="00D46D4F"/>
    <w:rsid w:val="00D47272"/>
    <w:rsid w:val="00D503C2"/>
    <w:rsid w:val="00D50C1E"/>
    <w:rsid w:val="00D51130"/>
    <w:rsid w:val="00D52B18"/>
    <w:rsid w:val="00D536B0"/>
    <w:rsid w:val="00D53CAD"/>
    <w:rsid w:val="00D53D59"/>
    <w:rsid w:val="00D549B1"/>
    <w:rsid w:val="00D555A4"/>
    <w:rsid w:val="00D55A46"/>
    <w:rsid w:val="00D563AC"/>
    <w:rsid w:val="00D617F2"/>
    <w:rsid w:val="00D62121"/>
    <w:rsid w:val="00D70F55"/>
    <w:rsid w:val="00D72F41"/>
    <w:rsid w:val="00D772D9"/>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FCB"/>
    <w:rsid w:val="00DD6FD4"/>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1196"/>
    <w:rsid w:val="00E222FF"/>
    <w:rsid w:val="00E24564"/>
    <w:rsid w:val="00E25C41"/>
    <w:rsid w:val="00E26D5C"/>
    <w:rsid w:val="00E270D3"/>
    <w:rsid w:val="00E27B41"/>
    <w:rsid w:val="00E30AB0"/>
    <w:rsid w:val="00E33222"/>
    <w:rsid w:val="00E34AFC"/>
    <w:rsid w:val="00E36277"/>
    <w:rsid w:val="00E36EDE"/>
    <w:rsid w:val="00E3769F"/>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2500"/>
    <w:rsid w:val="00E72962"/>
    <w:rsid w:val="00E729F6"/>
    <w:rsid w:val="00E73D5A"/>
    <w:rsid w:val="00E74506"/>
    <w:rsid w:val="00E763B9"/>
    <w:rsid w:val="00E8246B"/>
    <w:rsid w:val="00E855A8"/>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39E2"/>
    <w:rsid w:val="00EB418A"/>
    <w:rsid w:val="00EB5A93"/>
    <w:rsid w:val="00EB6549"/>
    <w:rsid w:val="00EB7692"/>
    <w:rsid w:val="00EB7905"/>
    <w:rsid w:val="00EC1D67"/>
    <w:rsid w:val="00EC29A6"/>
    <w:rsid w:val="00ED2144"/>
    <w:rsid w:val="00ED3F50"/>
    <w:rsid w:val="00ED4F15"/>
    <w:rsid w:val="00ED5748"/>
    <w:rsid w:val="00ED574B"/>
    <w:rsid w:val="00ED5E64"/>
    <w:rsid w:val="00ED605C"/>
    <w:rsid w:val="00ED66FB"/>
    <w:rsid w:val="00ED7697"/>
    <w:rsid w:val="00ED7711"/>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280"/>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1FCD"/>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71F26"/>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6F9F432"/>
    <w:rsid w:val="09D90EAD"/>
    <w:rsid w:val="0A886720"/>
    <w:rsid w:val="0B0E30C9"/>
    <w:rsid w:val="0D7F8C1E"/>
    <w:rsid w:val="0DAFDDD2"/>
    <w:rsid w:val="0FD61205"/>
    <w:rsid w:val="10DD77C5"/>
    <w:rsid w:val="13AFEC81"/>
    <w:rsid w:val="1B3FC108"/>
    <w:rsid w:val="1BBF5AD0"/>
    <w:rsid w:val="1BFB4A9B"/>
    <w:rsid w:val="1BFE3282"/>
    <w:rsid w:val="1F0F1A56"/>
    <w:rsid w:val="1F7F9C30"/>
    <w:rsid w:val="1FB39FF7"/>
    <w:rsid w:val="1FB54372"/>
    <w:rsid w:val="1FFF4E3F"/>
    <w:rsid w:val="257FF5EF"/>
    <w:rsid w:val="27BED872"/>
    <w:rsid w:val="29E9B391"/>
    <w:rsid w:val="2AFDB16C"/>
    <w:rsid w:val="2B7D8E96"/>
    <w:rsid w:val="2B9B7C50"/>
    <w:rsid w:val="2C87EFA4"/>
    <w:rsid w:val="2CEFA2BD"/>
    <w:rsid w:val="2D9E346A"/>
    <w:rsid w:val="2EFF028F"/>
    <w:rsid w:val="2EFF0385"/>
    <w:rsid w:val="2FDFB298"/>
    <w:rsid w:val="2FEBB001"/>
    <w:rsid w:val="30BF60A9"/>
    <w:rsid w:val="30EE09A0"/>
    <w:rsid w:val="340E3EBE"/>
    <w:rsid w:val="36B91E0A"/>
    <w:rsid w:val="377B856B"/>
    <w:rsid w:val="37FEEEDA"/>
    <w:rsid w:val="391FB7C6"/>
    <w:rsid w:val="3956852C"/>
    <w:rsid w:val="397D4866"/>
    <w:rsid w:val="3A3B0BB3"/>
    <w:rsid w:val="3A51BFC5"/>
    <w:rsid w:val="3A7647DA"/>
    <w:rsid w:val="3AFD93B8"/>
    <w:rsid w:val="3B1F391F"/>
    <w:rsid w:val="3B459C86"/>
    <w:rsid w:val="3B5F884B"/>
    <w:rsid w:val="3B95BADD"/>
    <w:rsid w:val="3C5D14BF"/>
    <w:rsid w:val="3C7BEB7C"/>
    <w:rsid w:val="3D6C951B"/>
    <w:rsid w:val="3DB56025"/>
    <w:rsid w:val="3DFF524D"/>
    <w:rsid w:val="3DFF7079"/>
    <w:rsid w:val="3DFFBEE7"/>
    <w:rsid w:val="3EA7FE48"/>
    <w:rsid w:val="3EF86484"/>
    <w:rsid w:val="3EFBCAFF"/>
    <w:rsid w:val="3EFFC981"/>
    <w:rsid w:val="3FBF5430"/>
    <w:rsid w:val="3FD37539"/>
    <w:rsid w:val="3FDFD096"/>
    <w:rsid w:val="3FED8FF1"/>
    <w:rsid w:val="3FFCCAC4"/>
    <w:rsid w:val="3FFE10BE"/>
    <w:rsid w:val="417EEE12"/>
    <w:rsid w:val="42652233"/>
    <w:rsid w:val="43467608"/>
    <w:rsid w:val="44292F68"/>
    <w:rsid w:val="46BF2969"/>
    <w:rsid w:val="477F8B44"/>
    <w:rsid w:val="49C317F9"/>
    <w:rsid w:val="4ACDDF1D"/>
    <w:rsid w:val="4BBA3990"/>
    <w:rsid w:val="4DFF1032"/>
    <w:rsid w:val="4EFDA9D6"/>
    <w:rsid w:val="4EFF30A2"/>
    <w:rsid w:val="4F10078B"/>
    <w:rsid w:val="4F155DA1"/>
    <w:rsid w:val="4F4F0D8E"/>
    <w:rsid w:val="4FF9BA94"/>
    <w:rsid w:val="4FFC2348"/>
    <w:rsid w:val="54DB1DCF"/>
    <w:rsid w:val="557F0F30"/>
    <w:rsid w:val="559E5CE3"/>
    <w:rsid w:val="56DD8954"/>
    <w:rsid w:val="57AFC3C2"/>
    <w:rsid w:val="59FF3A15"/>
    <w:rsid w:val="5AFFC0B6"/>
    <w:rsid w:val="5BFAA3C6"/>
    <w:rsid w:val="5C163B75"/>
    <w:rsid w:val="5D69DE7E"/>
    <w:rsid w:val="5D7BEC1C"/>
    <w:rsid w:val="5D9934E4"/>
    <w:rsid w:val="5DDB0F78"/>
    <w:rsid w:val="5E737D05"/>
    <w:rsid w:val="5E8BD0E0"/>
    <w:rsid w:val="5EF54E86"/>
    <w:rsid w:val="5F12D39A"/>
    <w:rsid w:val="5F9C4EB5"/>
    <w:rsid w:val="5FDF7957"/>
    <w:rsid w:val="5FEBE7E7"/>
    <w:rsid w:val="5FF13CC0"/>
    <w:rsid w:val="5FF92615"/>
    <w:rsid w:val="5FF9696C"/>
    <w:rsid w:val="5FFDF639"/>
    <w:rsid w:val="5FFFB48E"/>
    <w:rsid w:val="633C8FA8"/>
    <w:rsid w:val="633F0871"/>
    <w:rsid w:val="637FE448"/>
    <w:rsid w:val="63BD36A8"/>
    <w:rsid w:val="64FD43DC"/>
    <w:rsid w:val="654FD8A0"/>
    <w:rsid w:val="67194FDD"/>
    <w:rsid w:val="6775E9D8"/>
    <w:rsid w:val="67F565AC"/>
    <w:rsid w:val="67F73327"/>
    <w:rsid w:val="68FA8082"/>
    <w:rsid w:val="69BF38A2"/>
    <w:rsid w:val="69EFC425"/>
    <w:rsid w:val="6ACFA4E7"/>
    <w:rsid w:val="6B86ABFC"/>
    <w:rsid w:val="6BA92576"/>
    <w:rsid w:val="6BBD76DF"/>
    <w:rsid w:val="6BDA34B9"/>
    <w:rsid w:val="6BEF6F0A"/>
    <w:rsid w:val="6BF6364D"/>
    <w:rsid w:val="6C731664"/>
    <w:rsid w:val="6D350F65"/>
    <w:rsid w:val="6D36FBAA"/>
    <w:rsid w:val="6DE7364E"/>
    <w:rsid w:val="6DF8FC16"/>
    <w:rsid w:val="6DFAD7F2"/>
    <w:rsid w:val="6DFE24B9"/>
    <w:rsid w:val="6EFB6A16"/>
    <w:rsid w:val="6F36F6F4"/>
    <w:rsid w:val="6FA6DB15"/>
    <w:rsid w:val="6FAB380F"/>
    <w:rsid w:val="6FBADB8D"/>
    <w:rsid w:val="6FDDBDCB"/>
    <w:rsid w:val="6FEAAF68"/>
    <w:rsid w:val="6FFA9CDC"/>
    <w:rsid w:val="6FFB74FC"/>
    <w:rsid w:val="6FFDAE21"/>
    <w:rsid w:val="6FFE89B2"/>
    <w:rsid w:val="6FFF16F2"/>
    <w:rsid w:val="6FFFEBAB"/>
    <w:rsid w:val="705FDC4F"/>
    <w:rsid w:val="706763B8"/>
    <w:rsid w:val="71D3FAB0"/>
    <w:rsid w:val="73EFA308"/>
    <w:rsid w:val="75FB540A"/>
    <w:rsid w:val="767774B9"/>
    <w:rsid w:val="767F8E38"/>
    <w:rsid w:val="76C15DFA"/>
    <w:rsid w:val="76DF1811"/>
    <w:rsid w:val="76F74DDF"/>
    <w:rsid w:val="773EFEC2"/>
    <w:rsid w:val="77567AD1"/>
    <w:rsid w:val="776F9B9F"/>
    <w:rsid w:val="7797C448"/>
    <w:rsid w:val="77CF1E1A"/>
    <w:rsid w:val="77ED011D"/>
    <w:rsid w:val="77EFA3DE"/>
    <w:rsid w:val="77F97CB1"/>
    <w:rsid w:val="787BD127"/>
    <w:rsid w:val="78DFF50A"/>
    <w:rsid w:val="79BB9841"/>
    <w:rsid w:val="79DF1FD7"/>
    <w:rsid w:val="7A5F0597"/>
    <w:rsid w:val="7ABF0B18"/>
    <w:rsid w:val="7ADFE466"/>
    <w:rsid w:val="7B6EDD4B"/>
    <w:rsid w:val="7B737D6F"/>
    <w:rsid w:val="7BBD36C3"/>
    <w:rsid w:val="7BC6D504"/>
    <w:rsid w:val="7BD75F15"/>
    <w:rsid w:val="7BF51143"/>
    <w:rsid w:val="7BF9CC8D"/>
    <w:rsid w:val="7BFE49B6"/>
    <w:rsid w:val="7BFF08C6"/>
    <w:rsid w:val="7BFF827E"/>
    <w:rsid w:val="7CFBDE83"/>
    <w:rsid w:val="7CFC8BB6"/>
    <w:rsid w:val="7CFE278F"/>
    <w:rsid w:val="7CFF28FB"/>
    <w:rsid w:val="7D4B5E7D"/>
    <w:rsid w:val="7D570A35"/>
    <w:rsid w:val="7D6E25DE"/>
    <w:rsid w:val="7D7FD9BC"/>
    <w:rsid w:val="7DD8137B"/>
    <w:rsid w:val="7DDF15BC"/>
    <w:rsid w:val="7DECE624"/>
    <w:rsid w:val="7DFE9D0E"/>
    <w:rsid w:val="7E3F007D"/>
    <w:rsid w:val="7E6F8A07"/>
    <w:rsid w:val="7E6F9801"/>
    <w:rsid w:val="7E7A170C"/>
    <w:rsid w:val="7E7D91AA"/>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B2CCB3"/>
  <w15:docId w15:val="{3D8F63A3-F9A0-4944-82B4-BF812252E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uiPriority="99"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uiPriority="99" w:qFormat="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spacing w:afterLines="25" w:line="300" w:lineRule="auto"/>
      <w:jc w:val="both"/>
    </w:pPr>
    <w:rPr>
      <w:rFonts w:ascii="Arial" w:hAnsi="Arial"/>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0">
    <w:name w:val="heading 2"/>
    <w:basedOn w:val="a"/>
    <w:next w:val="a"/>
    <w:uiPriority w:val="99"/>
    <w:qFormat/>
    <w:pPr>
      <w:keepNext/>
      <w:keepLines/>
      <w:spacing w:before="260" w:after="260" w:line="416" w:lineRule="auto"/>
      <w:outlineLvl w:val="1"/>
    </w:pPr>
    <w:rPr>
      <w:rFonts w:eastAsia="黑体"/>
      <w:b/>
      <w:bCs/>
      <w:sz w:val="32"/>
      <w:szCs w:val="32"/>
    </w:rPr>
  </w:style>
  <w:style w:type="paragraph" w:styleId="3">
    <w:name w:val="heading 3"/>
    <w:basedOn w:val="a"/>
    <w:next w:val="a"/>
    <w:uiPriority w:val="99"/>
    <w:qFormat/>
    <w:pPr>
      <w:keepNext/>
      <w:keepLines/>
      <w:spacing w:before="260" w:after="260" w:line="416" w:lineRule="auto"/>
      <w:outlineLvl w:val="2"/>
    </w:pPr>
    <w:rPr>
      <w:b/>
      <w:bCs/>
      <w:sz w:val="32"/>
      <w:szCs w:val="32"/>
    </w:rPr>
  </w:style>
  <w:style w:type="paragraph" w:styleId="4">
    <w:name w:val="heading 4"/>
    <w:basedOn w:val="a"/>
    <w:next w:val="a"/>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link w:val="21"/>
    <w:uiPriority w:val="99"/>
    <w:qFormat/>
    <w:pPr>
      <w:ind w:firstLineChars="200" w:firstLine="420"/>
    </w:pPr>
  </w:style>
  <w:style w:type="paragraph" w:styleId="a3">
    <w:name w:val="Body Text Indent"/>
    <w:basedOn w:val="a"/>
    <w:qFormat/>
    <w:pPr>
      <w:tabs>
        <w:tab w:val="left" w:pos="4760"/>
      </w:tabs>
      <w:spacing w:after="120"/>
      <w:ind w:leftChars="200" w:left="420"/>
    </w:pPr>
  </w:style>
  <w:style w:type="paragraph" w:styleId="a4">
    <w:name w:val="Normal Indent"/>
    <w:basedOn w:val="a"/>
    <w:qFormat/>
    <w:pPr>
      <w:ind w:firstLineChars="200" w:firstLine="420"/>
    </w:pPr>
  </w:style>
  <w:style w:type="paragraph" w:styleId="a5">
    <w:name w:val="annotation text"/>
    <w:basedOn w:val="a"/>
    <w:link w:val="a6"/>
    <w:qFormat/>
    <w:pPr>
      <w:spacing w:afterLines="0" w:line="240" w:lineRule="auto"/>
      <w:jc w:val="left"/>
    </w:pPr>
    <w:rPr>
      <w:rFonts w:ascii="Times New Roman" w:hAnsi="Times New Roman"/>
    </w:rPr>
  </w:style>
  <w:style w:type="paragraph" w:styleId="a7">
    <w:name w:val="Body Text"/>
    <w:basedOn w:val="a"/>
    <w:next w:val="a"/>
    <w:uiPriority w:val="99"/>
    <w:qFormat/>
    <w:pPr>
      <w:tabs>
        <w:tab w:val="left" w:pos="4760"/>
      </w:tabs>
      <w:spacing w:after="78"/>
      <w:jc w:val="left"/>
    </w:pPr>
  </w:style>
  <w:style w:type="paragraph" w:styleId="a8">
    <w:name w:val="Plain Text"/>
    <w:basedOn w:val="a"/>
    <w:qFormat/>
    <w:pPr>
      <w:spacing w:afterLines="0" w:line="240" w:lineRule="auto"/>
    </w:pPr>
    <w:rPr>
      <w:rFonts w:ascii="宋体" w:hAnsi="Courier New"/>
      <w:szCs w:val="20"/>
    </w:rPr>
  </w:style>
  <w:style w:type="paragraph" w:styleId="22">
    <w:name w:val="Body Text Indent 2"/>
    <w:basedOn w:val="a"/>
    <w:link w:val="23"/>
    <w:semiHidden/>
    <w:unhideWhenUsed/>
    <w:qFormat/>
    <w:pPr>
      <w:spacing w:after="120" w:line="480" w:lineRule="auto"/>
      <w:ind w:leftChars="200" w:left="420"/>
    </w:pPr>
  </w:style>
  <w:style w:type="paragraph" w:styleId="a9">
    <w:name w:val="Balloon Text"/>
    <w:basedOn w:val="a"/>
    <w:link w:val="aa"/>
    <w:qFormat/>
    <w:pPr>
      <w:spacing w:line="240" w:lineRule="auto"/>
    </w:pPr>
    <w:rPr>
      <w:sz w:val="18"/>
      <w:szCs w:val="18"/>
    </w:rPr>
  </w:style>
  <w:style w:type="paragraph" w:styleId="ab">
    <w:name w:val="footer"/>
    <w:basedOn w:val="a"/>
    <w:link w:val="ac"/>
    <w:uiPriority w:val="99"/>
    <w:qFormat/>
    <w:pPr>
      <w:pBdr>
        <w:top w:val="single" w:sz="6" w:space="1" w:color="auto"/>
      </w:pBdr>
      <w:tabs>
        <w:tab w:val="center" w:pos="4153"/>
        <w:tab w:val="right" w:pos="8306"/>
      </w:tabs>
      <w:snapToGrid w:val="0"/>
      <w:spacing w:afterLines="0" w:line="240" w:lineRule="auto"/>
      <w:jc w:val="center"/>
    </w:pPr>
    <w:rPr>
      <w:rFonts w:eastAsia="楷体_GB2312"/>
      <w:kern w:val="0"/>
      <w:sz w:val="18"/>
      <w:szCs w:val="18"/>
    </w:rPr>
  </w:style>
  <w:style w:type="paragraph" w:styleId="ad">
    <w:name w:val="header"/>
    <w:basedOn w:val="a"/>
    <w:link w:val="ae"/>
    <w:uiPriority w:val="99"/>
    <w:qFormat/>
    <w:pPr>
      <w:pBdr>
        <w:bottom w:val="double" w:sz="4" w:space="1" w:color="auto"/>
      </w:pBdr>
      <w:tabs>
        <w:tab w:val="center" w:pos="4153"/>
        <w:tab w:val="right" w:pos="8306"/>
      </w:tabs>
      <w:snapToGrid w:val="0"/>
      <w:spacing w:afterLines="0" w:line="240" w:lineRule="auto"/>
      <w:jc w:val="center"/>
    </w:pPr>
    <w:rPr>
      <w:rFonts w:eastAsia="楷体_GB2312"/>
      <w:sz w:val="18"/>
      <w:szCs w:val="18"/>
    </w:rPr>
  </w:style>
  <w:style w:type="paragraph" w:styleId="TOC1">
    <w:name w:val="toc 1"/>
    <w:basedOn w:val="a"/>
    <w:next w:val="a"/>
    <w:uiPriority w:val="39"/>
    <w:qFormat/>
    <w:pPr>
      <w:spacing w:before="120" w:after="120"/>
      <w:jc w:val="left"/>
    </w:pPr>
    <w:rPr>
      <w:rFonts w:ascii="Calibri" w:hAnsi="Calibri"/>
      <w:b/>
      <w:bCs/>
      <w:caps/>
      <w:sz w:val="20"/>
      <w:szCs w:val="20"/>
    </w:rPr>
  </w:style>
  <w:style w:type="paragraph" w:styleId="TOC2">
    <w:name w:val="toc 2"/>
    <w:basedOn w:val="a"/>
    <w:next w:val="a"/>
    <w:qFormat/>
    <w:pPr>
      <w:ind w:leftChars="200" w:left="420"/>
    </w:pPr>
  </w:style>
  <w:style w:type="paragraph" w:styleId="af">
    <w:name w:val="Normal (Web)"/>
    <w:basedOn w:val="a"/>
    <w:uiPriority w:val="99"/>
    <w:qFormat/>
    <w:pPr>
      <w:widowControl/>
      <w:spacing w:before="100" w:beforeAutospacing="1" w:afterLines="0" w:afterAutospacing="1" w:line="240" w:lineRule="auto"/>
      <w:jc w:val="left"/>
    </w:pPr>
    <w:rPr>
      <w:rFonts w:ascii="宋体" w:hAnsi="宋体"/>
      <w:color w:val="000000"/>
      <w:kern w:val="0"/>
      <w:sz w:val="18"/>
      <w:szCs w:val="20"/>
    </w:rPr>
  </w:style>
  <w:style w:type="paragraph" w:styleId="af0">
    <w:name w:val="annotation subject"/>
    <w:basedOn w:val="a5"/>
    <w:next w:val="a5"/>
    <w:link w:val="af1"/>
    <w:qFormat/>
    <w:pPr>
      <w:spacing w:afterLines="25" w:line="300" w:lineRule="auto"/>
    </w:pPr>
    <w:rPr>
      <w:rFonts w:ascii="Arial" w:hAnsi="Arial"/>
      <w:b/>
      <w:bCs/>
    </w:rPr>
  </w:style>
  <w:style w:type="table" w:styleId="af2">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0"/>
    <w:uiPriority w:val="22"/>
    <w:qFormat/>
    <w:rPr>
      <w:b/>
      <w:bCs/>
    </w:rPr>
  </w:style>
  <w:style w:type="character" w:styleId="af4">
    <w:name w:val="page number"/>
    <w:qFormat/>
  </w:style>
  <w:style w:type="character" w:styleId="af5">
    <w:name w:val="Hyperlink"/>
    <w:basedOn w:val="a0"/>
    <w:uiPriority w:val="99"/>
    <w:unhideWhenUsed/>
    <w:qFormat/>
    <w:rPr>
      <w:color w:val="0563C1" w:themeColor="hyperlink"/>
      <w:u w:val="single"/>
    </w:rPr>
  </w:style>
  <w:style w:type="character" w:styleId="af6">
    <w:name w:val="annotation reference"/>
    <w:qFormat/>
    <w:rPr>
      <w:sz w:val="21"/>
      <w:szCs w:val="21"/>
    </w:rPr>
  </w:style>
  <w:style w:type="character" w:customStyle="1" w:styleId="10">
    <w:name w:val="标题 1 字符"/>
    <w:link w:val="1"/>
    <w:qFormat/>
    <w:rPr>
      <w:rFonts w:ascii="Arial" w:hAnsi="Arial"/>
      <w:b/>
      <w:bCs/>
      <w:kern w:val="44"/>
      <w:sz w:val="44"/>
      <w:szCs w:val="44"/>
    </w:rPr>
  </w:style>
  <w:style w:type="paragraph" w:customStyle="1" w:styleId="Index8">
    <w:name w:val="Index8"/>
    <w:basedOn w:val="a"/>
    <w:next w:val="a"/>
    <w:qFormat/>
    <w:pPr>
      <w:ind w:leftChars="1400" w:left="3920"/>
      <w:jc w:val="left"/>
      <w:textAlignment w:val="baseline"/>
    </w:pPr>
  </w:style>
  <w:style w:type="character" w:customStyle="1" w:styleId="1Char">
    <w:name w:val="标题 1 Char"/>
    <w:qFormat/>
    <w:rPr>
      <w:rFonts w:ascii="宋体" w:eastAsia="黑体" w:hAnsi="宋体"/>
      <w:b/>
      <w:bCs/>
      <w:kern w:val="44"/>
      <w:sz w:val="28"/>
      <w:szCs w:val="44"/>
      <w:lang w:val="en-US" w:eastAsia="zh-CN" w:bidi="ar-SA"/>
    </w:rPr>
  </w:style>
  <w:style w:type="paragraph" w:customStyle="1" w:styleId="WPSOffice1">
    <w:name w:val="WPSOffice手动目录 1"/>
    <w:qFormat/>
  </w:style>
  <w:style w:type="character" w:customStyle="1" w:styleId="NormalCharacter">
    <w:name w:val="NormalCharacter"/>
    <w:qFormat/>
  </w:style>
  <w:style w:type="paragraph" w:customStyle="1" w:styleId="11">
    <w:name w:val="列出段落1"/>
    <w:basedOn w:val="a"/>
    <w:uiPriority w:val="99"/>
    <w:unhideWhenUsed/>
    <w:qFormat/>
    <w:pPr>
      <w:ind w:firstLineChars="200" w:firstLine="420"/>
    </w:pPr>
  </w:style>
  <w:style w:type="character" w:customStyle="1" w:styleId="1Char2">
    <w:name w:val="标题 1 Char2"/>
    <w:qFormat/>
    <w:rPr>
      <w:rFonts w:ascii="宋体" w:eastAsia="黑体" w:hAnsi="宋体"/>
      <w:b/>
      <w:bCs/>
      <w:kern w:val="44"/>
      <w:sz w:val="28"/>
      <w:szCs w:val="44"/>
      <w:lang w:val="en-US" w:eastAsia="zh-CN" w:bidi="ar-SA"/>
    </w:rPr>
  </w:style>
  <w:style w:type="character" w:customStyle="1" w:styleId="aa">
    <w:name w:val="批注框文本 字符"/>
    <w:basedOn w:val="a0"/>
    <w:link w:val="a9"/>
    <w:qFormat/>
    <w:rPr>
      <w:rFonts w:ascii="Arial" w:eastAsia="宋体" w:hAnsi="Arial" w:cs="Times New Roman"/>
      <w:kern w:val="2"/>
      <w:sz w:val="18"/>
      <w:szCs w:val="18"/>
    </w:rPr>
  </w:style>
  <w:style w:type="character" w:customStyle="1" w:styleId="a6">
    <w:name w:val="批注文字 字符"/>
    <w:basedOn w:val="a0"/>
    <w:link w:val="a5"/>
    <w:qFormat/>
    <w:rPr>
      <w:rFonts w:ascii="Times New Roman" w:eastAsia="宋体" w:hAnsi="Times New Roman" w:cs="Times New Roman"/>
      <w:kern w:val="2"/>
      <w:sz w:val="21"/>
      <w:szCs w:val="24"/>
    </w:rPr>
  </w:style>
  <w:style w:type="character" w:customStyle="1" w:styleId="af1">
    <w:name w:val="批注主题 字符"/>
    <w:basedOn w:val="a6"/>
    <w:link w:val="af0"/>
    <w:qFormat/>
    <w:rPr>
      <w:rFonts w:ascii="Arial" w:eastAsia="宋体" w:hAnsi="Arial" w:cs="Times New Roman"/>
      <w:b/>
      <w:bCs/>
      <w:kern w:val="2"/>
      <w:sz w:val="21"/>
      <w:szCs w:val="24"/>
    </w:rPr>
  </w:style>
  <w:style w:type="character" w:customStyle="1" w:styleId="font01">
    <w:name w:val="font01"/>
    <w:basedOn w:val="a0"/>
    <w:qFormat/>
    <w:rPr>
      <w:rFonts w:ascii="宋体" w:eastAsia="宋体" w:hAnsi="宋体" w:hint="eastAsia"/>
      <w:color w:val="000000"/>
      <w:sz w:val="20"/>
      <w:szCs w:val="20"/>
      <w:u w:val="none"/>
      <w:vertAlign w:val="superscript"/>
    </w:rPr>
  </w:style>
  <w:style w:type="character" w:customStyle="1" w:styleId="font31">
    <w:name w:val="font31"/>
    <w:basedOn w:val="a0"/>
    <w:qFormat/>
    <w:rPr>
      <w:rFonts w:ascii="宋体" w:eastAsia="宋体" w:hAnsi="宋体" w:hint="eastAsia"/>
      <w:color w:val="000000"/>
      <w:sz w:val="20"/>
      <w:szCs w:val="20"/>
      <w:u w:val="none"/>
    </w:rPr>
  </w:style>
  <w:style w:type="character" w:customStyle="1" w:styleId="ac">
    <w:name w:val="页脚 字符"/>
    <w:basedOn w:val="a0"/>
    <w:link w:val="ab"/>
    <w:uiPriority w:val="99"/>
    <w:qFormat/>
    <w:rPr>
      <w:rFonts w:ascii="Arial" w:eastAsia="楷体_GB2312" w:hAnsi="Arial" w:cs="Times New Roman"/>
      <w:sz w:val="18"/>
      <w:szCs w:val="18"/>
    </w:rPr>
  </w:style>
  <w:style w:type="character" w:customStyle="1" w:styleId="ae">
    <w:name w:val="页眉 字符"/>
    <w:basedOn w:val="a0"/>
    <w:link w:val="ad"/>
    <w:uiPriority w:val="99"/>
    <w:qFormat/>
    <w:rPr>
      <w:rFonts w:ascii="Arial" w:eastAsia="楷体_GB2312" w:hAnsi="Arial" w:cs="Times New Roman"/>
      <w:kern w:val="2"/>
      <w:sz w:val="18"/>
      <w:szCs w:val="18"/>
    </w:rPr>
  </w:style>
  <w:style w:type="paragraph" w:customStyle="1" w:styleId="12">
    <w:name w:val="修订1"/>
    <w:hidden/>
    <w:uiPriority w:val="99"/>
    <w:unhideWhenUsed/>
    <w:qFormat/>
    <w:rPr>
      <w:rFonts w:ascii="Arial" w:hAnsi="Arial"/>
      <w:kern w:val="2"/>
      <w:sz w:val="21"/>
      <w:szCs w:val="24"/>
    </w:rPr>
  </w:style>
  <w:style w:type="paragraph" w:customStyle="1" w:styleId="24">
    <w:name w:val="列出段落2"/>
    <w:basedOn w:val="a"/>
    <w:uiPriority w:val="99"/>
    <w:unhideWhenUsed/>
    <w:qFormat/>
    <w:pPr>
      <w:ind w:firstLineChars="200" w:firstLine="420"/>
    </w:pPr>
  </w:style>
  <w:style w:type="character" w:customStyle="1" w:styleId="15">
    <w:name w:val="15"/>
    <w:basedOn w:val="a0"/>
    <w:qFormat/>
    <w:rPr>
      <w:rFonts w:ascii="Calibri" w:hAnsi="Calibri" w:cs="Calibri" w:hint="default"/>
      <w:color w:val="0000FF"/>
      <w:u w:val="single"/>
    </w:rPr>
  </w:style>
  <w:style w:type="paragraph" w:customStyle="1" w:styleId="style93">
    <w:name w:val="style93"/>
    <w:basedOn w:val="a"/>
    <w:qFormat/>
    <w:pPr>
      <w:widowControl/>
      <w:spacing w:before="100" w:beforeAutospacing="1" w:afterLines="0" w:after="100" w:afterAutospacing="1" w:line="240" w:lineRule="auto"/>
      <w:jc w:val="left"/>
    </w:pPr>
    <w:rPr>
      <w:rFonts w:ascii="宋体" w:hAnsi="宋体" w:cs="宋体"/>
      <w:kern w:val="0"/>
      <w:sz w:val="24"/>
    </w:rPr>
  </w:style>
  <w:style w:type="paragraph" w:customStyle="1" w:styleId="30">
    <w:name w:val="列出段落3"/>
    <w:basedOn w:val="a"/>
    <w:uiPriority w:val="99"/>
    <w:unhideWhenUsed/>
    <w:qFormat/>
    <w:pPr>
      <w:ind w:firstLineChars="200" w:firstLine="420"/>
    </w:pPr>
  </w:style>
  <w:style w:type="paragraph" w:customStyle="1" w:styleId="25">
    <w:name w:val="修订2"/>
    <w:hidden/>
    <w:uiPriority w:val="99"/>
    <w:unhideWhenUsed/>
    <w:qFormat/>
    <w:rPr>
      <w:rFonts w:ascii="Arial" w:hAnsi="Arial"/>
      <w:kern w:val="2"/>
      <w:sz w:val="21"/>
      <w:szCs w:val="24"/>
    </w:rPr>
  </w:style>
  <w:style w:type="paragraph" w:customStyle="1" w:styleId="31">
    <w:name w:val="修订3"/>
    <w:hidden/>
    <w:uiPriority w:val="99"/>
    <w:unhideWhenUsed/>
    <w:qFormat/>
    <w:rPr>
      <w:rFonts w:ascii="Arial" w:hAnsi="Arial"/>
      <w:kern w:val="2"/>
      <w:sz w:val="21"/>
      <w:szCs w:val="24"/>
    </w:rPr>
  </w:style>
  <w:style w:type="paragraph" w:customStyle="1" w:styleId="41">
    <w:name w:val="列出段落4"/>
    <w:basedOn w:val="a"/>
    <w:uiPriority w:val="99"/>
    <w:unhideWhenUsed/>
    <w:qFormat/>
    <w:pPr>
      <w:ind w:firstLineChars="200" w:firstLine="420"/>
    </w:pPr>
  </w:style>
  <w:style w:type="character" w:customStyle="1" w:styleId="40">
    <w:name w:val="标题 4 字符"/>
    <w:basedOn w:val="a0"/>
    <w:link w:val="4"/>
    <w:semiHidden/>
    <w:qFormat/>
    <w:rPr>
      <w:rFonts w:asciiTheme="majorHAnsi" w:eastAsiaTheme="majorEastAsia" w:hAnsiTheme="majorHAnsi" w:cstheme="majorBidi"/>
      <w:b/>
      <w:bCs/>
      <w:kern w:val="2"/>
      <w:sz w:val="28"/>
      <w:szCs w:val="28"/>
    </w:rPr>
  </w:style>
  <w:style w:type="paragraph" w:customStyle="1" w:styleId="50">
    <w:name w:val="列出段落5"/>
    <w:basedOn w:val="a"/>
    <w:uiPriority w:val="99"/>
    <w:unhideWhenUsed/>
    <w:qFormat/>
    <w:pPr>
      <w:spacing w:afterLines="0" w:line="360" w:lineRule="auto"/>
      <w:ind w:firstLineChars="200" w:firstLine="420"/>
    </w:pPr>
    <w:rPr>
      <w:rFonts w:asciiTheme="minorHAnsi" w:eastAsiaTheme="minorEastAsia" w:hAnsiTheme="minorHAnsi" w:cstheme="minorBidi"/>
      <w:sz w:val="24"/>
    </w:rPr>
  </w:style>
  <w:style w:type="paragraph" w:customStyle="1" w:styleId="6">
    <w:name w:val="列出段落6"/>
    <w:basedOn w:val="a"/>
    <w:uiPriority w:val="34"/>
    <w:unhideWhenUsed/>
    <w:qFormat/>
    <w:pPr>
      <w:ind w:firstLineChars="200" w:firstLine="420"/>
    </w:pPr>
  </w:style>
  <w:style w:type="character" w:customStyle="1" w:styleId="font21">
    <w:name w:val="font21"/>
    <w:basedOn w:val="a0"/>
    <w:qFormat/>
    <w:rPr>
      <w:rFonts w:ascii="宋体" w:eastAsia="宋体" w:hAnsi="宋体" w:hint="eastAsia"/>
      <w:color w:val="000000"/>
      <w:sz w:val="18"/>
      <w:szCs w:val="18"/>
      <w:u w:val="none"/>
    </w:rPr>
  </w:style>
  <w:style w:type="character" w:customStyle="1" w:styleId="font11">
    <w:name w:val="font11"/>
    <w:basedOn w:val="a0"/>
    <w:qFormat/>
    <w:rPr>
      <w:rFonts w:ascii="宋体" w:eastAsia="宋体" w:hAnsi="宋体" w:hint="eastAsia"/>
      <w:color w:val="000000"/>
      <w:sz w:val="18"/>
      <w:szCs w:val="18"/>
      <w:u w:val="none"/>
    </w:rPr>
  </w:style>
  <w:style w:type="paragraph" w:customStyle="1" w:styleId="7">
    <w:name w:val="列出段落7"/>
    <w:basedOn w:val="a"/>
    <w:uiPriority w:val="99"/>
    <w:unhideWhenUsed/>
    <w:qFormat/>
    <w:pPr>
      <w:ind w:firstLineChars="200" w:firstLine="420"/>
    </w:pPr>
  </w:style>
  <w:style w:type="paragraph" w:customStyle="1" w:styleId="8">
    <w:name w:val="列出段落8"/>
    <w:basedOn w:val="a"/>
    <w:uiPriority w:val="99"/>
    <w:unhideWhenUsed/>
    <w:qFormat/>
    <w:pPr>
      <w:ind w:firstLineChars="200" w:firstLine="420"/>
    </w:pPr>
  </w:style>
  <w:style w:type="paragraph" w:customStyle="1" w:styleId="42">
    <w:name w:val="修订4"/>
    <w:hidden/>
    <w:uiPriority w:val="99"/>
    <w:semiHidden/>
    <w:qFormat/>
    <w:rPr>
      <w:rFonts w:ascii="Arial" w:hAnsi="Arial"/>
      <w:kern w:val="2"/>
      <w:sz w:val="21"/>
      <w:szCs w:val="24"/>
    </w:rPr>
  </w:style>
  <w:style w:type="character" w:customStyle="1" w:styleId="21">
    <w:name w:val="正文文本首行缩进 2 字符"/>
    <w:basedOn w:val="a0"/>
    <w:link w:val="2"/>
    <w:uiPriority w:val="99"/>
    <w:qFormat/>
    <w:rPr>
      <w:rFonts w:ascii="Arial" w:hAnsi="Arial"/>
      <w:kern w:val="2"/>
      <w:sz w:val="21"/>
      <w:szCs w:val="24"/>
    </w:rPr>
  </w:style>
  <w:style w:type="paragraph" w:customStyle="1" w:styleId="51">
    <w:name w:val="修订5"/>
    <w:hidden/>
    <w:uiPriority w:val="99"/>
    <w:semiHidden/>
    <w:qFormat/>
    <w:rPr>
      <w:rFonts w:ascii="Arial" w:hAnsi="Arial"/>
      <w:kern w:val="2"/>
      <w:sz w:val="21"/>
      <w:szCs w:val="24"/>
    </w:rPr>
  </w:style>
  <w:style w:type="paragraph" w:styleId="af7">
    <w:name w:val="List Paragraph"/>
    <w:basedOn w:val="a"/>
    <w:uiPriority w:val="99"/>
    <w:qFormat/>
    <w:pPr>
      <w:ind w:firstLineChars="200" w:firstLine="420"/>
    </w:pPr>
  </w:style>
  <w:style w:type="paragraph" w:customStyle="1" w:styleId="p0">
    <w:name w:val="p0"/>
    <w:basedOn w:val="a"/>
    <w:qFormat/>
    <w:pPr>
      <w:widowControl/>
      <w:snapToGrid w:val="0"/>
      <w:spacing w:before="120" w:afterLines="0" w:after="120" w:line="500" w:lineRule="atLeast"/>
      <w:ind w:firstLine="420"/>
    </w:pPr>
    <w:rPr>
      <w:rFonts w:cs="Arial"/>
      <w:kern w:val="0"/>
      <w:sz w:val="28"/>
      <w:szCs w:val="28"/>
    </w:rPr>
  </w:style>
  <w:style w:type="paragraph" w:customStyle="1" w:styleId="9">
    <w:name w:val="列出段落9"/>
    <w:basedOn w:val="a"/>
    <w:uiPriority w:val="99"/>
    <w:qFormat/>
    <w:pPr>
      <w:ind w:firstLineChars="200" w:firstLine="420"/>
    </w:pPr>
  </w:style>
  <w:style w:type="character" w:customStyle="1" w:styleId="23">
    <w:name w:val="正文文本缩进 2 字符"/>
    <w:basedOn w:val="a0"/>
    <w:link w:val="22"/>
    <w:semiHidden/>
    <w:qFormat/>
    <w:rPr>
      <w:rFonts w:ascii="Arial" w:hAnsi="Arial"/>
      <w:kern w:val="2"/>
      <w:sz w:val="21"/>
      <w:szCs w:val="24"/>
    </w:rPr>
  </w:style>
  <w:style w:type="paragraph" w:customStyle="1" w:styleId="222">
    <w:name w:val="正文目录 + 首行缩进:  2 字符 + 首行缩进:  2 字符 + 首行缩进:  2 字符"/>
    <w:basedOn w:val="a"/>
    <w:qFormat/>
    <w:pPr>
      <w:spacing w:afterLines="0" w:line="360" w:lineRule="auto"/>
      <w:jc w:val="center"/>
    </w:pPr>
    <w:rPr>
      <w:rFonts w:ascii="仿宋_GB2312" w:eastAsia="仿宋_GB2312" w:hAnsi="宋体" w:cs="宋体"/>
      <w:b/>
      <w:kern w:val="0"/>
      <w:sz w:val="36"/>
      <w:szCs w:val="20"/>
    </w:rPr>
  </w:style>
  <w:style w:type="paragraph" w:customStyle="1" w:styleId="af8">
    <w:name w:val="正文（绿盟科技）"/>
    <w:qFormat/>
    <w:pPr>
      <w:spacing w:line="300" w:lineRule="auto"/>
    </w:pPr>
    <w:rPr>
      <w:rFonts w:ascii="Arial" w:hAnsi="Arial" w:cs="黑体"/>
      <w:sz w:val="21"/>
      <w:szCs w:val="21"/>
    </w:rPr>
  </w:style>
  <w:style w:type="paragraph" w:customStyle="1" w:styleId="5">
    <w:name w:val="标题 5（有编号）（绿盟科技）"/>
    <w:basedOn w:val="a"/>
    <w:next w:val="af8"/>
    <w:qFormat/>
    <w:pPr>
      <w:keepNext/>
      <w:keepLines/>
      <w:numPr>
        <w:ilvl w:val="4"/>
        <w:numId w:val="1"/>
      </w:numPr>
      <w:spacing w:before="280" w:afterLines="0" w:after="156" w:line="377" w:lineRule="auto"/>
      <w:jc w:val="left"/>
      <w:outlineLvl w:val="4"/>
    </w:pPr>
    <w:rPr>
      <w:rFonts w:eastAsia="黑体"/>
      <w:b/>
      <w:kern w:val="0"/>
      <w:sz w:val="24"/>
      <w:szCs w:val="28"/>
    </w:rPr>
  </w:style>
  <w:style w:type="paragraph" w:customStyle="1" w:styleId="60">
    <w:name w:val="修订6"/>
    <w:uiPriority w:val="99"/>
    <w:unhideWhenUsed/>
    <w:qFormat/>
    <w:rPr>
      <w:rFonts w:ascii="Calibri" w:hAnsi="Calibri" w:cs="宋体"/>
      <w:kern w:val="2"/>
      <w:sz w:val="21"/>
      <w:szCs w:val="22"/>
    </w:rPr>
  </w:style>
  <w:style w:type="paragraph" w:customStyle="1" w:styleId="af9">
    <w:name w:val="_正文"/>
    <w:basedOn w:val="a"/>
    <w:qFormat/>
    <w:pPr>
      <w:widowControl/>
      <w:tabs>
        <w:tab w:val="left" w:pos="3780"/>
      </w:tabs>
      <w:spacing w:beforeLines="50" w:before="156" w:afterLines="0" w:line="360" w:lineRule="auto"/>
      <w:jc w:val="left"/>
    </w:pPr>
  </w:style>
  <w:style w:type="paragraph" w:customStyle="1" w:styleId="150">
    <w:name w:val="！正文内容1.5倍行距"/>
    <w:basedOn w:val="a"/>
    <w:qFormat/>
    <w:pPr>
      <w:spacing w:afterLines="0" w:line="420" w:lineRule="atLeast"/>
      <w:ind w:firstLineChars="200" w:firstLine="200"/>
    </w:pPr>
    <w:rPr>
      <w:rFonts w:ascii="Times New Roman" w:hAnsi="Times New Roman"/>
      <w:sz w:val="24"/>
    </w:rPr>
  </w:style>
  <w:style w:type="paragraph" w:customStyle="1" w:styleId="13">
    <w:name w:val="列表段落1"/>
    <w:basedOn w:val="a"/>
    <w:uiPriority w:val="99"/>
    <w:unhideWhenUsed/>
    <w:qFormat/>
    <w:pPr>
      <w:spacing w:afterLines="0" w:line="240" w:lineRule="auto"/>
      <w:ind w:firstLineChars="200" w:firstLine="420"/>
    </w:pPr>
    <w:rPr>
      <w:rFonts w:ascii="Times New Roman" w:hAnsi="Times New Roman"/>
    </w:rPr>
  </w:style>
  <w:style w:type="paragraph" w:customStyle="1" w:styleId="110">
    <w:name w:val="列表段落11"/>
    <w:basedOn w:val="a"/>
    <w:uiPriority w:val="99"/>
    <w:unhideWhenUsed/>
    <w:qFormat/>
    <w:pPr>
      <w:ind w:firstLineChars="200" w:firstLine="420"/>
    </w:pPr>
  </w:style>
  <w:style w:type="paragraph" w:customStyle="1" w:styleId="70">
    <w:name w:val="修订7"/>
    <w:hidden/>
    <w:uiPriority w:val="99"/>
    <w:unhideWhenUsed/>
    <w:qFormat/>
    <w:rPr>
      <w:rFonts w:ascii="Arial" w:hAnsi="Arial"/>
      <w:kern w:val="2"/>
      <w:sz w:val="21"/>
      <w:szCs w:val="24"/>
    </w:rPr>
  </w:style>
  <w:style w:type="paragraph" w:styleId="afa">
    <w:name w:val="Revision"/>
    <w:hidden/>
    <w:uiPriority w:val="99"/>
    <w:unhideWhenUsed/>
    <w:rsid w:val="00F06280"/>
    <w:rPr>
      <w:rFonts w:ascii="Arial" w:hAnsi="Arial"/>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0776209">
      <w:bodyDiv w:val="1"/>
      <w:marLeft w:val="0"/>
      <w:marRight w:val="0"/>
      <w:marTop w:val="0"/>
      <w:marBottom w:val="0"/>
      <w:divBdr>
        <w:top w:val="none" w:sz="0" w:space="0" w:color="auto"/>
        <w:left w:val="none" w:sz="0" w:space="0" w:color="auto"/>
        <w:bottom w:val="none" w:sz="0" w:space="0" w:color="auto"/>
        <w:right w:val="none" w:sz="0" w:space="0" w:color="auto"/>
      </w:divBdr>
    </w:div>
    <w:div w:id="11668264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fdcew.com/Soft/kfsj/Index.html" TargetMode="Externa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116642-811D-48D1-BA4D-993AE1714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937</Words>
  <Characters>5341</Characters>
  <Application>Microsoft Office Word</Application>
  <DocSecurity>0</DocSecurity>
  <Lines>44</Lines>
  <Paragraphs>12</Paragraphs>
  <ScaleCrop>false</ScaleCrop>
  <Company>Microsoft</Company>
  <LinksUpToDate>false</LinksUpToDate>
  <CharactersWithSpaces>6266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Summer黄金玲</dc:creator>
  <cp:lastModifiedBy>SSZX-HJSYB-G31</cp:lastModifiedBy>
  <cp:revision>66</cp:revision>
  <cp:lastPrinted>2023-03-29T09:09:00Z</cp:lastPrinted>
  <dcterms:created xsi:type="dcterms:W3CDTF">2024-07-28T14:16:00Z</dcterms:created>
  <dcterms:modified xsi:type="dcterms:W3CDTF">2024-09-21T03:40:00Z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304EF59E6A644289B0212BC639020CC0</vt:lpwstr>
  </property>
</Properties>
</file>